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2CE7" w14:textId="3C6183C5" w:rsidR="00165D89" w:rsidRDefault="00686DF8" w:rsidP="00652242">
      <w:pPr>
        <w:spacing w:line="220" w:lineRule="exact"/>
        <w:jc w:val="center"/>
        <w:rPr>
          <w:rFonts w:ascii="Tahoma" w:hAnsi="Tahoma" w:cs="Tahoma"/>
          <w:b/>
          <w:bCs/>
          <w:sz w:val="21"/>
          <w:szCs w:val="21"/>
          <w:u w:val="single"/>
          <w:lang w:eastAsia="cs-CZ"/>
        </w:rPr>
      </w:pPr>
      <w:r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Olympiáda </w:t>
      </w:r>
      <w:r w:rsidR="00165D89" w:rsidRPr="00272225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v anglickém jazyce </w:t>
      </w:r>
      <w:r w:rsidR="00165D89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–</w:t>
      </w:r>
      <w:r w:rsidR="00165D89" w:rsidRPr="00272225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 </w:t>
      </w:r>
      <w:r w:rsidR="00165D89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kategorie SŠ</w:t>
      </w:r>
    </w:p>
    <w:p w14:paraId="42BA2CE8" w14:textId="675B2BB5" w:rsidR="00165D89" w:rsidRDefault="00165D89" w:rsidP="00A028D5">
      <w:pPr>
        <w:spacing w:after="0" w:line="220" w:lineRule="exact"/>
        <w:jc w:val="center"/>
        <w:rPr>
          <w:rFonts w:ascii="Tahoma" w:hAnsi="Tahoma" w:cs="Tahoma"/>
          <w:b/>
          <w:bCs/>
          <w:sz w:val="21"/>
          <w:szCs w:val="21"/>
          <w:u w:val="single"/>
          <w:lang w:eastAsia="cs-CZ"/>
        </w:rPr>
      </w:pPr>
      <w:r w:rsidRPr="00272225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20</w:t>
      </w:r>
      <w:r w:rsidR="00DF53C4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2</w:t>
      </w:r>
      <w:r w:rsidR="002109D4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6</w:t>
      </w:r>
      <w:r w:rsidR="00285B9A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/20</w:t>
      </w:r>
      <w:r w:rsidR="00FF6677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2</w:t>
      </w:r>
      <w:r w:rsidR="002109D4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7</w:t>
      </w:r>
    </w:p>
    <w:p w14:paraId="42BA2CE9" w14:textId="77777777" w:rsidR="00165D89" w:rsidRPr="00272225" w:rsidRDefault="00165D89" w:rsidP="00A028D5">
      <w:pPr>
        <w:spacing w:after="0" w:line="220" w:lineRule="exact"/>
        <w:jc w:val="center"/>
        <w:rPr>
          <w:rFonts w:ascii="Tahoma" w:hAnsi="Tahoma" w:cs="Tahoma"/>
          <w:b/>
          <w:bCs/>
          <w:sz w:val="21"/>
          <w:szCs w:val="21"/>
          <w:u w:val="single"/>
          <w:lang w:eastAsia="cs-CZ"/>
        </w:rPr>
      </w:pPr>
    </w:p>
    <w:p w14:paraId="64662DFF" w14:textId="56CFF844" w:rsidR="001D4BC2" w:rsidRDefault="000B26C6" w:rsidP="00FF6677">
      <w:pPr>
        <w:spacing w:after="0"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cs-CZ"/>
        </w:rPr>
        <w:t xml:space="preserve">KATEGORIE </w:t>
      </w:r>
      <w:r w:rsidRPr="000B26C6">
        <w:rPr>
          <w:rFonts w:ascii="Tahoma" w:hAnsi="Tahoma" w:cs="Tahoma"/>
          <w:b/>
          <w:bCs/>
          <w:sz w:val="20"/>
          <w:szCs w:val="20"/>
          <w:lang w:eastAsia="cs-CZ"/>
        </w:rPr>
        <w:t>VG I.</w:t>
      </w:r>
      <w:r w:rsidR="001D4BC2">
        <w:rPr>
          <w:rFonts w:ascii="Tahoma" w:hAnsi="Tahoma" w:cs="Tahoma"/>
          <w:b/>
          <w:bCs/>
          <w:sz w:val="20"/>
          <w:szCs w:val="20"/>
          <w:lang w:eastAsia="cs-CZ"/>
        </w:rPr>
        <w:t xml:space="preserve"> </w:t>
      </w:r>
      <w:r w:rsidR="001D4BC2" w:rsidRPr="001D4BC2">
        <w:rPr>
          <w:rFonts w:ascii="Tahoma" w:hAnsi="Tahoma" w:cs="Tahoma"/>
          <w:sz w:val="20"/>
          <w:szCs w:val="20"/>
          <w:lang w:eastAsia="cs-CZ"/>
        </w:rPr>
        <w:t>- je</w:t>
      </w:r>
      <w:r w:rsidRPr="001D4BC2">
        <w:rPr>
          <w:rFonts w:ascii="Tahoma" w:hAnsi="Tahoma" w:cs="Tahoma"/>
          <w:sz w:val="20"/>
          <w:szCs w:val="20"/>
          <w:lang w:eastAsia="cs-CZ"/>
        </w:rPr>
        <w:t xml:space="preserve"> určena žákům do 2. ročníku osmiletých gymnázií</w:t>
      </w:r>
      <w:r w:rsidR="001B70C0">
        <w:rPr>
          <w:rFonts w:ascii="Tahoma" w:hAnsi="Tahoma" w:cs="Tahoma"/>
          <w:sz w:val="20"/>
          <w:szCs w:val="20"/>
          <w:lang w:eastAsia="cs-CZ"/>
        </w:rPr>
        <w:t xml:space="preserve">; </w:t>
      </w:r>
      <w:r w:rsidR="001B70C0" w:rsidRPr="00386FEB">
        <w:rPr>
          <w:rFonts w:ascii="Tahoma" w:hAnsi="Tahoma" w:cs="Tahoma"/>
          <w:sz w:val="20"/>
          <w:szCs w:val="20"/>
        </w:rPr>
        <w:t>probíhá ve školním, okresním, krajském a ústředním kole</w:t>
      </w:r>
    </w:p>
    <w:p w14:paraId="195E002C" w14:textId="77777777" w:rsidR="001B70C0" w:rsidRPr="001B70C0" w:rsidRDefault="001B70C0" w:rsidP="001B70C0">
      <w:pPr>
        <w:spacing w:after="0" w:line="240" w:lineRule="auto"/>
        <w:rPr>
          <w:rFonts w:ascii="Tahoma" w:hAnsi="Tahoma" w:cs="Tahoma"/>
          <w:sz w:val="16"/>
          <w:szCs w:val="16"/>
          <w:lang w:eastAsia="cs-CZ"/>
        </w:rPr>
      </w:pPr>
    </w:p>
    <w:p w14:paraId="6A1B5268" w14:textId="77777777" w:rsidR="00FC2CC5" w:rsidRPr="00386FEB" w:rsidRDefault="00FC2CC5" w:rsidP="00FC2CC5">
      <w:pPr>
        <w:spacing w:line="220" w:lineRule="exact"/>
        <w:rPr>
          <w:rFonts w:ascii="Tahoma" w:hAnsi="Tahoma" w:cs="Tahoma"/>
          <w:sz w:val="20"/>
          <w:szCs w:val="20"/>
        </w:rPr>
      </w:pPr>
      <w:r w:rsidRPr="00386FEB">
        <w:rPr>
          <w:rFonts w:ascii="Tahoma" w:hAnsi="Tahoma" w:cs="Tahoma"/>
          <w:sz w:val="20"/>
          <w:szCs w:val="20"/>
        </w:rPr>
        <w:t xml:space="preserve">KATEGORIE </w:t>
      </w:r>
      <w:r w:rsidRPr="00686DF8">
        <w:rPr>
          <w:rFonts w:ascii="Tahoma" w:hAnsi="Tahoma" w:cs="Tahoma"/>
          <w:b/>
          <w:bCs/>
          <w:sz w:val="20"/>
          <w:szCs w:val="20"/>
        </w:rPr>
        <w:t>VG II.</w:t>
      </w:r>
      <w:r w:rsidRPr="00386FEB">
        <w:rPr>
          <w:rFonts w:ascii="Tahoma" w:hAnsi="Tahoma" w:cs="Tahoma"/>
          <w:sz w:val="20"/>
          <w:szCs w:val="20"/>
        </w:rPr>
        <w:t xml:space="preserve"> – je určena žákům 3. a 4. ročníků osmiletých gymnázií a 1. a 2. ročníků šestiletých gymnázií; probíhá ve školním, okresním, krajském a ústředním kole </w:t>
      </w:r>
    </w:p>
    <w:p w14:paraId="35354F80" w14:textId="63FB9940" w:rsidR="00FC2CC5" w:rsidRPr="00386FEB" w:rsidRDefault="00FC2CC5" w:rsidP="00FC2CC5">
      <w:pPr>
        <w:spacing w:before="240" w:line="220" w:lineRule="exact"/>
        <w:rPr>
          <w:rFonts w:ascii="Tahoma" w:hAnsi="Tahoma" w:cs="Tahoma"/>
          <w:sz w:val="20"/>
          <w:szCs w:val="20"/>
        </w:rPr>
      </w:pPr>
      <w:r w:rsidRPr="00386FEB">
        <w:rPr>
          <w:rFonts w:ascii="Tahoma" w:hAnsi="Tahoma" w:cs="Tahoma"/>
          <w:sz w:val="20"/>
          <w:szCs w:val="20"/>
        </w:rPr>
        <w:t xml:space="preserve">KATEGORIE </w:t>
      </w:r>
      <w:r w:rsidRPr="00686DF8">
        <w:rPr>
          <w:rFonts w:ascii="Tahoma" w:hAnsi="Tahoma" w:cs="Tahoma"/>
          <w:b/>
          <w:bCs/>
          <w:sz w:val="20"/>
          <w:szCs w:val="20"/>
        </w:rPr>
        <w:t xml:space="preserve">G </w:t>
      </w:r>
      <w:r w:rsidRPr="00386FEB">
        <w:rPr>
          <w:rFonts w:ascii="Tahoma" w:hAnsi="Tahoma" w:cs="Tahoma"/>
          <w:sz w:val="20"/>
          <w:szCs w:val="20"/>
        </w:rPr>
        <w:t>– je určena žákům 1. až 3. ročníků čtyřletých gymnázií, 5. až 7. ročníků osmiletých gymnázií, 3. až 5. ročníků šestiletých gymnázií, kde není výuka (nebo</w:t>
      </w:r>
      <w:r w:rsidR="00E22C56">
        <w:rPr>
          <w:rFonts w:ascii="Tahoma" w:hAnsi="Tahoma" w:cs="Tahoma"/>
          <w:sz w:val="20"/>
          <w:szCs w:val="20"/>
        </w:rPr>
        <w:t xml:space="preserve"> více než 30% výuky</w:t>
      </w:r>
      <w:r w:rsidRPr="00386FEB">
        <w:rPr>
          <w:rFonts w:ascii="Tahoma" w:hAnsi="Tahoma" w:cs="Tahoma"/>
          <w:sz w:val="20"/>
          <w:szCs w:val="20"/>
        </w:rPr>
        <w:t>) realizována v</w:t>
      </w:r>
      <w:r w:rsidR="00B07B79">
        <w:rPr>
          <w:rFonts w:ascii="Tahoma" w:hAnsi="Tahoma" w:cs="Tahoma"/>
          <w:sz w:val="20"/>
          <w:szCs w:val="20"/>
        </w:rPr>
        <w:t xml:space="preserve"> anglickém </w:t>
      </w:r>
      <w:r w:rsidRPr="00386FEB">
        <w:rPr>
          <w:rFonts w:ascii="Tahoma" w:hAnsi="Tahoma" w:cs="Tahoma"/>
          <w:sz w:val="20"/>
          <w:szCs w:val="20"/>
        </w:rPr>
        <w:t>jazyce; probíhá ve školním, okresním, krajském a ústředním kole</w:t>
      </w:r>
    </w:p>
    <w:p w14:paraId="5937B4AB" w14:textId="73ABE073" w:rsidR="00FC2CC5" w:rsidRPr="00386FEB" w:rsidRDefault="00FC2CC5" w:rsidP="00FC2CC5">
      <w:pPr>
        <w:spacing w:before="240" w:line="220" w:lineRule="exact"/>
        <w:rPr>
          <w:rFonts w:ascii="Tahoma" w:hAnsi="Tahoma" w:cs="Tahoma"/>
          <w:sz w:val="20"/>
          <w:szCs w:val="20"/>
        </w:rPr>
      </w:pPr>
      <w:r w:rsidRPr="00386FEB">
        <w:rPr>
          <w:rFonts w:ascii="Tahoma" w:hAnsi="Tahoma" w:cs="Tahoma"/>
          <w:sz w:val="20"/>
          <w:szCs w:val="20"/>
        </w:rPr>
        <w:t xml:space="preserve">KATEGORIE </w:t>
      </w:r>
      <w:r w:rsidRPr="00686DF8">
        <w:rPr>
          <w:rFonts w:ascii="Tahoma" w:hAnsi="Tahoma" w:cs="Tahoma"/>
          <w:b/>
          <w:bCs/>
          <w:sz w:val="20"/>
          <w:szCs w:val="20"/>
        </w:rPr>
        <w:t>SOŠ</w:t>
      </w:r>
      <w:r w:rsidRPr="00386FEB">
        <w:rPr>
          <w:rFonts w:ascii="Tahoma" w:hAnsi="Tahoma" w:cs="Tahoma"/>
          <w:sz w:val="20"/>
          <w:szCs w:val="20"/>
        </w:rPr>
        <w:t xml:space="preserve"> – je určena žákům 1. až 3. ročníků středních škol (kromě gymnázií), kde není výuka (nebo</w:t>
      </w:r>
      <w:r w:rsidR="00ED6114">
        <w:rPr>
          <w:rFonts w:ascii="Tahoma" w:hAnsi="Tahoma" w:cs="Tahoma"/>
          <w:sz w:val="20"/>
          <w:szCs w:val="20"/>
        </w:rPr>
        <w:t xml:space="preserve"> </w:t>
      </w:r>
      <w:r w:rsidR="00B07B79">
        <w:rPr>
          <w:rFonts w:ascii="Tahoma" w:hAnsi="Tahoma" w:cs="Tahoma"/>
          <w:sz w:val="20"/>
          <w:szCs w:val="20"/>
        </w:rPr>
        <w:t>více než 30% výuky</w:t>
      </w:r>
      <w:r w:rsidRPr="00386FEB">
        <w:rPr>
          <w:rFonts w:ascii="Tahoma" w:hAnsi="Tahoma" w:cs="Tahoma"/>
          <w:sz w:val="20"/>
          <w:szCs w:val="20"/>
        </w:rPr>
        <w:t>) realizována v</w:t>
      </w:r>
      <w:r w:rsidR="00B07B79">
        <w:rPr>
          <w:rFonts w:ascii="Tahoma" w:hAnsi="Tahoma" w:cs="Tahoma"/>
          <w:sz w:val="20"/>
          <w:szCs w:val="20"/>
        </w:rPr>
        <w:t xml:space="preserve"> anglickém </w:t>
      </w:r>
      <w:r w:rsidRPr="00386FEB">
        <w:rPr>
          <w:rFonts w:ascii="Tahoma" w:hAnsi="Tahoma" w:cs="Tahoma"/>
          <w:sz w:val="20"/>
          <w:szCs w:val="20"/>
        </w:rPr>
        <w:t xml:space="preserve">jazyce; probíhá ve školním, okresním, rajském a ústředním kole </w:t>
      </w:r>
    </w:p>
    <w:p w14:paraId="491AF5C9" w14:textId="7ACE3103" w:rsidR="00FC2CC5" w:rsidRPr="00386FEB" w:rsidRDefault="00FC2CC5" w:rsidP="00FC2CC5">
      <w:pPr>
        <w:spacing w:before="240" w:after="0" w:line="220" w:lineRule="exact"/>
        <w:rPr>
          <w:rFonts w:ascii="Tahoma" w:hAnsi="Tahoma" w:cs="Tahoma"/>
          <w:sz w:val="20"/>
          <w:szCs w:val="20"/>
        </w:rPr>
      </w:pPr>
      <w:r w:rsidRPr="00386FEB">
        <w:rPr>
          <w:rFonts w:ascii="Tahoma" w:hAnsi="Tahoma" w:cs="Tahoma"/>
          <w:sz w:val="20"/>
          <w:szCs w:val="20"/>
        </w:rPr>
        <w:t xml:space="preserve">KATEGORIE </w:t>
      </w:r>
      <w:r w:rsidRPr="00686DF8">
        <w:rPr>
          <w:rFonts w:ascii="Tahoma" w:hAnsi="Tahoma" w:cs="Tahoma"/>
          <w:b/>
          <w:bCs/>
          <w:sz w:val="20"/>
          <w:szCs w:val="20"/>
        </w:rPr>
        <w:t>SŠ+</w:t>
      </w:r>
      <w:r w:rsidRPr="00386FEB">
        <w:rPr>
          <w:rFonts w:ascii="Tahoma" w:hAnsi="Tahoma" w:cs="Tahoma"/>
          <w:sz w:val="20"/>
          <w:szCs w:val="20"/>
        </w:rPr>
        <w:t xml:space="preserve"> – je určena žákům 1. až 3. ročníků všech středních škol, 5. až 7. ročníků osmiletých gymnázií, 3. až 5. ročníků šestiletých gymnázií, kde je výuka (nebo</w:t>
      </w:r>
      <w:r w:rsidR="00F16EA6">
        <w:rPr>
          <w:rFonts w:ascii="Tahoma" w:hAnsi="Tahoma" w:cs="Tahoma"/>
          <w:sz w:val="20"/>
          <w:szCs w:val="20"/>
        </w:rPr>
        <w:t xml:space="preserve"> </w:t>
      </w:r>
      <w:r w:rsidR="006C7345">
        <w:rPr>
          <w:rFonts w:ascii="Tahoma" w:hAnsi="Tahoma" w:cs="Tahoma"/>
          <w:sz w:val="20"/>
          <w:szCs w:val="20"/>
        </w:rPr>
        <w:t>min. 30%</w:t>
      </w:r>
      <w:r w:rsidR="00F16EA6">
        <w:rPr>
          <w:rFonts w:ascii="Tahoma" w:hAnsi="Tahoma" w:cs="Tahoma"/>
          <w:sz w:val="20"/>
          <w:szCs w:val="20"/>
        </w:rPr>
        <w:t xml:space="preserve"> výuky</w:t>
      </w:r>
      <w:r w:rsidRPr="00386FEB">
        <w:rPr>
          <w:rFonts w:ascii="Tahoma" w:hAnsi="Tahoma" w:cs="Tahoma"/>
          <w:sz w:val="20"/>
          <w:szCs w:val="20"/>
        </w:rPr>
        <w:t xml:space="preserve">) realizována </w:t>
      </w:r>
      <w:r w:rsidR="00E22C56">
        <w:rPr>
          <w:rFonts w:ascii="Tahoma" w:hAnsi="Tahoma" w:cs="Tahoma"/>
          <w:sz w:val="20"/>
          <w:szCs w:val="20"/>
        </w:rPr>
        <w:t xml:space="preserve">                </w:t>
      </w:r>
      <w:r w:rsidRPr="00386FEB">
        <w:rPr>
          <w:rFonts w:ascii="Tahoma" w:hAnsi="Tahoma" w:cs="Tahoma"/>
          <w:sz w:val="20"/>
          <w:szCs w:val="20"/>
        </w:rPr>
        <w:t xml:space="preserve">v daném jazyce + žáci z kategorie SŠ: </w:t>
      </w:r>
    </w:p>
    <w:p w14:paraId="522CEBA9" w14:textId="77777777" w:rsidR="00CC2E10" w:rsidRDefault="00FC2CC5" w:rsidP="00FC2CC5">
      <w:pPr>
        <w:spacing w:after="0" w:line="220" w:lineRule="exact"/>
        <w:ind w:left="142"/>
        <w:rPr>
          <w:rFonts w:ascii="Tahoma" w:hAnsi="Tahoma" w:cs="Tahoma"/>
          <w:sz w:val="20"/>
          <w:szCs w:val="20"/>
        </w:rPr>
      </w:pPr>
      <w:r w:rsidRPr="00386FEB">
        <w:rPr>
          <w:rFonts w:ascii="Tahoma" w:hAnsi="Tahoma" w:cs="Tahoma"/>
          <w:sz w:val="20"/>
          <w:szCs w:val="20"/>
        </w:rPr>
        <w:t>- kteří pochází z bilingvní rodiny, případně j</w:t>
      </w:r>
      <w:r w:rsidR="00CC2E10">
        <w:rPr>
          <w:rFonts w:ascii="Tahoma" w:hAnsi="Tahoma" w:cs="Tahoma"/>
          <w:sz w:val="20"/>
          <w:szCs w:val="20"/>
        </w:rPr>
        <w:t>sou</w:t>
      </w:r>
      <w:r w:rsidRPr="00386FEB">
        <w:rPr>
          <w:rFonts w:ascii="Tahoma" w:hAnsi="Tahoma" w:cs="Tahoma"/>
          <w:sz w:val="20"/>
          <w:szCs w:val="20"/>
        </w:rPr>
        <w:t xml:space="preserve"> v</w:t>
      </w:r>
      <w:r w:rsidR="00CC2E10">
        <w:rPr>
          <w:rFonts w:ascii="Tahoma" w:hAnsi="Tahoma" w:cs="Tahoma"/>
          <w:sz w:val="20"/>
          <w:szCs w:val="20"/>
        </w:rPr>
        <w:t xml:space="preserve"> běžném </w:t>
      </w:r>
      <w:r w:rsidRPr="00386FEB">
        <w:rPr>
          <w:rFonts w:ascii="Tahoma" w:hAnsi="Tahoma" w:cs="Tahoma"/>
          <w:sz w:val="20"/>
          <w:szCs w:val="20"/>
        </w:rPr>
        <w:t xml:space="preserve">kontaktu s prarodiči či jinými příbuznými (rodilými mluvčími);                                                                                                      </w:t>
      </w:r>
    </w:p>
    <w:p w14:paraId="2A540EEA" w14:textId="0C5AB6E4" w:rsidR="00FC2CC5" w:rsidRPr="00386FEB" w:rsidRDefault="00FC2CC5" w:rsidP="00FC2CC5">
      <w:pPr>
        <w:spacing w:after="0" w:line="220" w:lineRule="exact"/>
        <w:ind w:left="142"/>
        <w:rPr>
          <w:rFonts w:ascii="Tahoma" w:hAnsi="Tahoma" w:cs="Tahoma"/>
          <w:b/>
          <w:sz w:val="20"/>
          <w:szCs w:val="20"/>
          <w:u w:val="single"/>
          <w:lang w:eastAsia="cs-CZ"/>
        </w:rPr>
      </w:pPr>
      <w:r w:rsidRPr="00386FEB">
        <w:rPr>
          <w:rFonts w:ascii="Tahoma" w:hAnsi="Tahoma" w:cs="Tahoma"/>
          <w:sz w:val="20"/>
          <w:szCs w:val="20"/>
        </w:rPr>
        <w:t xml:space="preserve">- jejichž rodič je sice jiné národnosti (není rodilý mluvčí), ale </w:t>
      </w:r>
      <w:r w:rsidR="00CC2E10">
        <w:rPr>
          <w:rFonts w:ascii="Tahoma" w:hAnsi="Tahoma" w:cs="Tahoma"/>
          <w:sz w:val="20"/>
          <w:szCs w:val="20"/>
        </w:rPr>
        <w:t xml:space="preserve">angličtina je </w:t>
      </w:r>
      <w:r w:rsidRPr="00386FEB">
        <w:rPr>
          <w:rFonts w:ascii="Tahoma" w:hAnsi="Tahoma" w:cs="Tahoma"/>
          <w:sz w:val="20"/>
          <w:szCs w:val="20"/>
        </w:rPr>
        <w:t>použív</w:t>
      </w:r>
      <w:r w:rsidR="00386FEB">
        <w:rPr>
          <w:rFonts w:ascii="Tahoma" w:hAnsi="Tahoma" w:cs="Tahoma"/>
          <w:sz w:val="20"/>
          <w:szCs w:val="20"/>
        </w:rPr>
        <w:t>á</w:t>
      </w:r>
      <w:r w:rsidR="00CC2E10">
        <w:rPr>
          <w:rFonts w:ascii="Tahoma" w:hAnsi="Tahoma" w:cs="Tahoma"/>
          <w:sz w:val="20"/>
          <w:szCs w:val="20"/>
        </w:rPr>
        <w:t>na</w:t>
      </w:r>
      <w:r w:rsidR="00386FEB">
        <w:rPr>
          <w:rFonts w:ascii="Tahoma" w:hAnsi="Tahoma" w:cs="Tahoma"/>
          <w:sz w:val="20"/>
          <w:szCs w:val="20"/>
        </w:rPr>
        <w:t xml:space="preserve"> </w:t>
      </w:r>
      <w:r w:rsidRPr="00386FEB">
        <w:rPr>
          <w:rFonts w:ascii="Tahoma" w:hAnsi="Tahoma" w:cs="Tahoma"/>
          <w:sz w:val="20"/>
          <w:szCs w:val="20"/>
        </w:rPr>
        <w:t xml:space="preserve">v komunikaci </w:t>
      </w:r>
      <w:r w:rsidR="00386FEB">
        <w:rPr>
          <w:rFonts w:ascii="Tahoma" w:hAnsi="Tahoma" w:cs="Tahoma"/>
          <w:sz w:val="20"/>
          <w:szCs w:val="20"/>
        </w:rPr>
        <w:t xml:space="preserve">           </w:t>
      </w:r>
      <w:r w:rsidRPr="00386FEB">
        <w:rPr>
          <w:rFonts w:ascii="Tahoma" w:hAnsi="Tahoma" w:cs="Tahoma"/>
          <w:sz w:val="20"/>
          <w:szCs w:val="20"/>
        </w:rPr>
        <w:t>s potomkem místo svého rodného jazyka;                                                                                              - kteří pobývali v</w:t>
      </w:r>
      <w:r w:rsidR="002A7CFF">
        <w:rPr>
          <w:rFonts w:ascii="Tahoma" w:hAnsi="Tahoma" w:cs="Tahoma"/>
          <w:sz w:val="20"/>
          <w:szCs w:val="20"/>
        </w:rPr>
        <w:t> anglicky mluvícím</w:t>
      </w:r>
      <w:r w:rsidRPr="00386FEB">
        <w:rPr>
          <w:rFonts w:ascii="Tahoma" w:hAnsi="Tahoma" w:cs="Tahoma"/>
          <w:sz w:val="20"/>
          <w:szCs w:val="20"/>
        </w:rPr>
        <w:t xml:space="preserve"> prostředí</w:t>
      </w:r>
      <w:r w:rsidR="002A7CFF">
        <w:rPr>
          <w:rFonts w:ascii="Tahoma" w:hAnsi="Tahoma" w:cs="Tahoma"/>
          <w:sz w:val="20"/>
          <w:szCs w:val="20"/>
        </w:rPr>
        <w:t xml:space="preserve"> nebo </w:t>
      </w:r>
      <w:r w:rsidR="00A01A5B">
        <w:rPr>
          <w:rFonts w:ascii="Tahoma" w:hAnsi="Tahoma" w:cs="Tahoma"/>
          <w:sz w:val="20"/>
          <w:szCs w:val="20"/>
        </w:rPr>
        <w:t xml:space="preserve">v jiné cizojazyčné zemi, kde navštěvovali školu, </w:t>
      </w:r>
      <w:r w:rsidR="00742C8E">
        <w:rPr>
          <w:rFonts w:ascii="Tahoma" w:hAnsi="Tahoma" w:cs="Tahoma"/>
          <w:sz w:val="20"/>
          <w:szCs w:val="20"/>
        </w:rPr>
        <w:t>jejíž</w:t>
      </w:r>
      <w:r w:rsidR="00A01A5B">
        <w:rPr>
          <w:rFonts w:ascii="Tahoma" w:hAnsi="Tahoma" w:cs="Tahoma"/>
          <w:sz w:val="20"/>
          <w:szCs w:val="20"/>
        </w:rPr>
        <w:t xml:space="preserve"> výuka byla min. z 30%</w:t>
      </w:r>
      <w:r w:rsidR="00DB0058">
        <w:rPr>
          <w:rFonts w:ascii="Tahoma" w:hAnsi="Tahoma" w:cs="Tahoma"/>
          <w:sz w:val="20"/>
          <w:szCs w:val="20"/>
        </w:rPr>
        <w:t xml:space="preserve"> realizována v anglickém jazyce, </w:t>
      </w:r>
      <w:r w:rsidRPr="00386FEB">
        <w:rPr>
          <w:rFonts w:ascii="Tahoma" w:hAnsi="Tahoma" w:cs="Tahoma"/>
          <w:sz w:val="20"/>
          <w:szCs w:val="20"/>
        </w:rPr>
        <w:t>déle než 6 měsíců nepřetržitě</w:t>
      </w:r>
      <w:r w:rsidR="00DB0058">
        <w:rPr>
          <w:rFonts w:ascii="Tahoma" w:hAnsi="Tahoma" w:cs="Tahoma"/>
          <w:sz w:val="20"/>
          <w:szCs w:val="20"/>
        </w:rPr>
        <w:t xml:space="preserve"> (a to během </w:t>
      </w:r>
      <w:r w:rsidR="005323A8">
        <w:rPr>
          <w:rFonts w:ascii="Tahoma" w:hAnsi="Tahoma" w:cs="Tahoma"/>
          <w:sz w:val="20"/>
          <w:szCs w:val="20"/>
        </w:rPr>
        <w:t>pěti let předcházejících jejich účasti v soutěži</w:t>
      </w:r>
      <w:r w:rsidRPr="00386FEB">
        <w:rPr>
          <w:rFonts w:ascii="Tahoma" w:hAnsi="Tahoma" w:cs="Tahoma"/>
          <w:sz w:val="20"/>
          <w:szCs w:val="20"/>
        </w:rPr>
        <w:t>; probíhá ve školním, okresním, krajském a ústředním kole.</w:t>
      </w:r>
    </w:p>
    <w:p w14:paraId="0A674E25" w14:textId="77777777" w:rsidR="00585582" w:rsidRDefault="00585582" w:rsidP="002E2E2D">
      <w:pPr>
        <w:spacing w:line="276" w:lineRule="auto"/>
        <w:rPr>
          <w:rFonts w:ascii="Tahoma" w:hAnsi="Tahoma" w:cs="Tahoma"/>
          <w:b/>
          <w:bCs/>
          <w:sz w:val="20"/>
          <w:szCs w:val="20"/>
          <w:lang w:eastAsia="cs-CZ"/>
        </w:rPr>
      </w:pPr>
    </w:p>
    <w:p w14:paraId="42BA2CFC" w14:textId="17521011" w:rsidR="00165D89" w:rsidRPr="0070092A" w:rsidRDefault="00165D89" w:rsidP="00FF6677">
      <w:pPr>
        <w:spacing w:after="0" w:line="276" w:lineRule="auto"/>
        <w:rPr>
          <w:rFonts w:ascii="Tahoma" w:hAnsi="Tahoma" w:cs="Tahoma"/>
          <w:b/>
          <w:bCs/>
          <w:sz w:val="21"/>
          <w:szCs w:val="21"/>
          <w:lang w:eastAsia="cs-CZ"/>
        </w:rPr>
      </w:pPr>
      <w:r w:rsidRPr="00272225">
        <w:rPr>
          <w:rFonts w:ascii="Tahoma" w:hAnsi="Tahoma" w:cs="Tahoma"/>
          <w:sz w:val="21"/>
          <w:szCs w:val="21"/>
          <w:lang w:eastAsia="cs-CZ"/>
        </w:rPr>
        <w:t xml:space="preserve">Školní kola </w:t>
      </w:r>
      <w:r>
        <w:rPr>
          <w:rFonts w:ascii="Tahoma" w:hAnsi="Tahoma" w:cs="Tahoma"/>
          <w:sz w:val="21"/>
          <w:szCs w:val="21"/>
          <w:lang w:eastAsia="cs-CZ"/>
        </w:rPr>
        <w:t xml:space="preserve">by měla </w:t>
      </w:r>
      <w:r w:rsidRPr="00272225">
        <w:rPr>
          <w:rFonts w:ascii="Tahoma" w:hAnsi="Tahoma" w:cs="Tahoma"/>
          <w:sz w:val="21"/>
          <w:szCs w:val="21"/>
          <w:lang w:eastAsia="cs-CZ"/>
        </w:rPr>
        <w:t>proběhnou</w:t>
      </w:r>
      <w:r>
        <w:rPr>
          <w:rFonts w:ascii="Tahoma" w:hAnsi="Tahoma" w:cs="Tahoma"/>
          <w:sz w:val="21"/>
          <w:szCs w:val="21"/>
          <w:lang w:eastAsia="cs-CZ"/>
        </w:rPr>
        <w:t>t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</w:t>
      </w:r>
      <w:r w:rsidR="00AB6E5F">
        <w:rPr>
          <w:rFonts w:ascii="Tahoma" w:hAnsi="Tahoma" w:cs="Tahoma"/>
          <w:b/>
          <w:bCs/>
          <w:sz w:val="21"/>
          <w:szCs w:val="21"/>
          <w:lang w:eastAsia="cs-CZ"/>
        </w:rPr>
        <w:t xml:space="preserve">během </w:t>
      </w:r>
      <w:r w:rsidR="00A31A63">
        <w:rPr>
          <w:rFonts w:ascii="Tahoma" w:hAnsi="Tahoma" w:cs="Tahoma"/>
          <w:b/>
          <w:bCs/>
          <w:sz w:val="21"/>
          <w:szCs w:val="21"/>
          <w:lang w:eastAsia="cs-CZ"/>
        </w:rPr>
        <w:t xml:space="preserve">ledna </w:t>
      </w:r>
      <w:r w:rsidRPr="0070092A">
        <w:rPr>
          <w:rFonts w:ascii="Tahoma" w:hAnsi="Tahoma" w:cs="Tahoma"/>
          <w:b/>
          <w:bCs/>
          <w:sz w:val="21"/>
          <w:szCs w:val="21"/>
          <w:lang w:eastAsia="cs-CZ"/>
        </w:rPr>
        <w:t>20</w:t>
      </w:r>
      <w:r w:rsidR="00FF6677">
        <w:rPr>
          <w:rFonts w:ascii="Tahoma" w:hAnsi="Tahoma" w:cs="Tahoma"/>
          <w:b/>
          <w:bCs/>
          <w:sz w:val="21"/>
          <w:szCs w:val="21"/>
          <w:lang w:eastAsia="cs-CZ"/>
        </w:rPr>
        <w:t>2</w:t>
      </w:r>
      <w:r w:rsidR="009E3A10">
        <w:rPr>
          <w:rFonts w:ascii="Tahoma" w:hAnsi="Tahoma" w:cs="Tahoma"/>
          <w:b/>
          <w:bCs/>
          <w:sz w:val="21"/>
          <w:szCs w:val="21"/>
          <w:lang w:eastAsia="cs-CZ"/>
        </w:rPr>
        <w:t>7</w:t>
      </w:r>
      <w:r w:rsidRPr="0070092A">
        <w:rPr>
          <w:rFonts w:ascii="Tahoma" w:hAnsi="Tahoma" w:cs="Tahoma"/>
          <w:b/>
          <w:bCs/>
          <w:sz w:val="21"/>
          <w:szCs w:val="21"/>
          <w:lang w:eastAsia="cs-CZ"/>
        </w:rPr>
        <w:t xml:space="preserve">. </w:t>
      </w:r>
    </w:p>
    <w:p w14:paraId="42BA2CFD" w14:textId="29AB5591" w:rsidR="00165D89" w:rsidRPr="00272225" w:rsidRDefault="00165D89" w:rsidP="00FF6677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272225">
        <w:rPr>
          <w:rFonts w:ascii="Tahoma" w:hAnsi="Tahoma" w:cs="Tahoma"/>
          <w:sz w:val="21"/>
          <w:szCs w:val="21"/>
          <w:lang w:eastAsia="cs-CZ"/>
        </w:rPr>
        <w:t>Přihlášky do okr. kola + počty účastníků škol</w:t>
      </w:r>
      <w:r w:rsidR="00D43515">
        <w:rPr>
          <w:rFonts w:ascii="Tahoma" w:hAnsi="Tahoma" w:cs="Tahoma"/>
          <w:sz w:val="21"/>
          <w:szCs w:val="21"/>
          <w:lang w:eastAsia="cs-CZ"/>
        </w:rPr>
        <w:t>ního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kola zašlete </w:t>
      </w:r>
      <w:r w:rsidRPr="0070092A">
        <w:rPr>
          <w:rFonts w:ascii="Tahoma" w:hAnsi="Tahoma" w:cs="Tahoma"/>
          <w:b/>
          <w:bCs/>
          <w:sz w:val="21"/>
          <w:szCs w:val="21"/>
          <w:lang w:eastAsia="cs-CZ"/>
        </w:rPr>
        <w:t xml:space="preserve">do </w:t>
      </w:r>
      <w:r w:rsidR="00BA3690">
        <w:rPr>
          <w:rFonts w:ascii="Tahoma" w:hAnsi="Tahoma" w:cs="Tahoma"/>
          <w:b/>
          <w:bCs/>
          <w:sz w:val="21"/>
          <w:szCs w:val="21"/>
          <w:lang w:eastAsia="cs-CZ"/>
        </w:rPr>
        <w:t>12</w:t>
      </w:r>
      <w:r w:rsidR="007C731B">
        <w:rPr>
          <w:rFonts w:ascii="Tahoma" w:hAnsi="Tahoma" w:cs="Tahoma"/>
          <w:b/>
          <w:bCs/>
          <w:sz w:val="21"/>
          <w:szCs w:val="21"/>
          <w:lang w:eastAsia="cs-CZ"/>
        </w:rPr>
        <w:t xml:space="preserve">. </w:t>
      </w:r>
      <w:r w:rsidR="00BA3690">
        <w:rPr>
          <w:rFonts w:ascii="Tahoma" w:hAnsi="Tahoma" w:cs="Tahoma"/>
          <w:b/>
          <w:bCs/>
          <w:sz w:val="21"/>
          <w:szCs w:val="21"/>
          <w:lang w:eastAsia="cs-CZ"/>
        </w:rPr>
        <w:t>únor</w:t>
      </w:r>
      <w:r w:rsidR="00D160C9">
        <w:rPr>
          <w:rFonts w:ascii="Tahoma" w:hAnsi="Tahoma" w:cs="Tahoma"/>
          <w:b/>
          <w:bCs/>
          <w:sz w:val="21"/>
          <w:szCs w:val="21"/>
          <w:lang w:eastAsia="cs-CZ"/>
        </w:rPr>
        <w:t>a</w:t>
      </w:r>
      <w:r w:rsidR="007C731B">
        <w:rPr>
          <w:rFonts w:ascii="Tahoma" w:hAnsi="Tahoma" w:cs="Tahoma"/>
          <w:b/>
          <w:bCs/>
          <w:sz w:val="21"/>
          <w:szCs w:val="21"/>
          <w:lang w:eastAsia="cs-CZ"/>
        </w:rPr>
        <w:t xml:space="preserve"> 20</w:t>
      </w:r>
      <w:r w:rsidR="00FF6677">
        <w:rPr>
          <w:rFonts w:ascii="Tahoma" w:hAnsi="Tahoma" w:cs="Tahoma"/>
          <w:b/>
          <w:bCs/>
          <w:sz w:val="21"/>
          <w:szCs w:val="21"/>
          <w:lang w:eastAsia="cs-CZ"/>
        </w:rPr>
        <w:t>2</w:t>
      </w:r>
      <w:r w:rsidR="00BA3690">
        <w:rPr>
          <w:rFonts w:ascii="Tahoma" w:hAnsi="Tahoma" w:cs="Tahoma"/>
          <w:b/>
          <w:bCs/>
          <w:sz w:val="21"/>
          <w:szCs w:val="21"/>
          <w:lang w:eastAsia="cs-CZ"/>
        </w:rPr>
        <w:t>7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na SVČ Klíč, Pionýrů 767, Frýdek-Místek, nebo e-mailem: </w:t>
      </w:r>
      <w:hyperlink r:id="rId7" w:history="1">
        <w:r w:rsidRPr="00780893">
          <w:rPr>
            <w:rStyle w:val="Hypertextovodkaz"/>
            <w:rFonts w:ascii="Tahoma" w:hAnsi="Tahoma" w:cs="Tahoma"/>
            <w:sz w:val="21"/>
            <w:szCs w:val="21"/>
            <w:lang w:eastAsia="cs-CZ"/>
          </w:rPr>
          <w:t>souteze@klicfm.cz</w:t>
        </w:r>
      </w:hyperlink>
      <w:r w:rsidRPr="00272225">
        <w:rPr>
          <w:rFonts w:ascii="Tahoma" w:hAnsi="Tahoma" w:cs="Tahoma"/>
          <w:sz w:val="21"/>
          <w:szCs w:val="21"/>
          <w:lang w:eastAsia="cs-CZ"/>
        </w:rPr>
        <w:t>.</w:t>
      </w:r>
      <w:r>
        <w:rPr>
          <w:rFonts w:ascii="Tahoma" w:hAnsi="Tahoma" w:cs="Tahoma"/>
          <w:sz w:val="21"/>
          <w:szCs w:val="21"/>
          <w:lang w:eastAsia="cs-CZ"/>
        </w:rPr>
        <w:t xml:space="preserve"> </w:t>
      </w:r>
      <w:r w:rsidR="009D2E77">
        <w:rPr>
          <w:rFonts w:ascii="Tahoma" w:hAnsi="Tahoma" w:cs="Tahoma"/>
          <w:sz w:val="21"/>
          <w:szCs w:val="21"/>
          <w:lang w:eastAsia="cs-CZ"/>
        </w:rPr>
        <w:t>Použijte přihlášk</w:t>
      </w:r>
      <w:r w:rsidR="0062501C">
        <w:rPr>
          <w:rFonts w:ascii="Tahoma" w:hAnsi="Tahoma" w:cs="Tahoma"/>
          <w:sz w:val="21"/>
          <w:szCs w:val="21"/>
          <w:lang w:eastAsia="cs-CZ"/>
        </w:rPr>
        <w:t xml:space="preserve">u </w:t>
      </w:r>
      <w:r w:rsidR="00E35F65">
        <w:rPr>
          <w:rFonts w:ascii="Tahoma" w:hAnsi="Tahoma" w:cs="Tahoma"/>
          <w:sz w:val="21"/>
          <w:szCs w:val="21"/>
          <w:lang w:eastAsia="cs-CZ"/>
        </w:rPr>
        <w:t xml:space="preserve">do jazykových soutěží </w:t>
      </w:r>
      <w:r w:rsidR="0062501C">
        <w:rPr>
          <w:rFonts w:ascii="Tahoma" w:hAnsi="Tahoma" w:cs="Tahoma"/>
          <w:sz w:val="21"/>
          <w:szCs w:val="21"/>
          <w:lang w:eastAsia="cs-CZ"/>
        </w:rPr>
        <w:t xml:space="preserve">zveřejněnou na </w:t>
      </w:r>
      <w:hyperlink r:id="rId8" w:history="1">
        <w:r w:rsidR="003D6843" w:rsidRPr="00F87C62">
          <w:rPr>
            <w:rStyle w:val="Hypertextovodkaz"/>
            <w:rFonts w:ascii="Tahoma" w:hAnsi="Tahoma" w:cs="Tahoma"/>
            <w:sz w:val="21"/>
            <w:szCs w:val="21"/>
            <w:lang w:eastAsia="cs-CZ"/>
          </w:rPr>
          <w:t>https://www.klicfm.cz/souteze</w:t>
        </w:r>
      </w:hyperlink>
      <w:r w:rsidR="003D6843">
        <w:rPr>
          <w:rFonts w:ascii="Tahoma" w:hAnsi="Tahoma" w:cs="Tahoma"/>
          <w:sz w:val="21"/>
          <w:szCs w:val="21"/>
          <w:lang w:eastAsia="cs-CZ"/>
        </w:rPr>
        <w:t xml:space="preserve">. </w:t>
      </w:r>
    </w:p>
    <w:p w14:paraId="42BA2CFE" w14:textId="7B25DC55" w:rsidR="00165D89" w:rsidRPr="0070092A" w:rsidRDefault="00165D89" w:rsidP="00FF6677">
      <w:pPr>
        <w:spacing w:after="0" w:line="276" w:lineRule="auto"/>
        <w:rPr>
          <w:rFonts w:ascii="Tahoma" w:hAnsi="Tahoma" w:cs="Tahoma"/>
          <w:b/>
          <w:bCs/>
          <w:sz w:val="21"/>
          <w:szCs w:val="21"/>
          <w:lang w:eastAsia="cs-CZ"/>
        </w:rPr>
      </w:pPr>
      <w:r w:rsidRPr="00272225">
        <w:rPr>
          <w:rFonts w:ascii="Tahoma" w:hAnsi="Tahoma" w:cs="Tahoma"/>
          <w:sz w:val="21"/>
          <w:szCs w:val="21"/>
          <w:lang w:eastAsia="cs-CZ"/>
        </w:rPr>
        <w:t>V</w:t>
      </w:r>
      <w:r w:rsidR="00304D68">
        <w:rPr>
          <w:rFonts w:ascii="Tahoma" w:hAnsi="Tahoma" w:cs="Tahoma"/>
          <w:sz w:val="21"/>
          <w:szCs w:val="21"/>
          <w:lang w:eastAsia="cs-CZ"/>
        </w:rPr>
        <w:t>e všech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kategori</w:t>
      </w:r>
      <w:r w:rsidR="00304D68">
        <w:rPr>
          <w:rFonts w:ascii="Tahoma" w:hAnsi="Tahoma" w:cs="Tahoma"/>
          <w:sz w:val="21"/>
          <w:szCs w:val="21"/>
          <w:lang w:eastAsia="cs-CZ"/>
        </w:rPr>
        <w:t>ích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do okr</w:t>
      </w:r>
      <w:r>
        <w:rPr>
          <w:rFonts w:ascii="Tahoma" w:hAnsi="Tahoma" w:cs="Tahoma"/>
          <w:sz w:val="21"/>
          <w:szCs w:val="21"/>
          <w:lang w:eastAsia="cs-CZ"/>
        </w:rPr>
        <w:t>esního</w:t>
      </w:r>
      <w:r w:rsidRPr="00272225">
        <w:rPr>
          <w:rFonts w:ascii="Tahoma" w:hAnsi="Tahoma" w:cs="Tahoma"/>
          <w:sz w:val="21"/>
          <w:szCs w:val="21"/>
          <w:lang w:eastAsia="cs-CZ"/>
        </w:rPr>
        <w:t xml:space="preserve"> kola postupuje </w:t>
      </w:r>
      <w:r w:rsidRPr="0070092A">
        <w:rPr>
          <w:rFonts w:ascii="Tahoma" w:hAnsi="Tahoma" w:cs="Tahoma"/>
          <w:b/>
          <w:bCs/>
          <w:sz w:val="21"/>
          <w:szCs w:val="21"/>
          <w:lang w:eastAsia="cs-CZ"/>
        </w:rPr>
        <w:t>pouze vítěz školního kola.</w:t>
      </w:r>
    </w:p>
    <w:p w14:paraId="42BA2CFF" w14:textId="36B1A00A" w:rsidR="00165D89" w:rsidRDefault="00165D89" w:rsidP="00FF6677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272225">
        <w:rPr>
          <w:rFonts w:ascii="Tahoma" w:hAnsi="Tahoma" w:cs="Tahoma"/>
          <w:sz w:val="21"/>
          <w:szCs w:val="21"/>
          <w:lang w:eastAsia="cs-CZ"/>
        </w:rPr>
        <w:t>V případě nemoci postupujícího žáka vyšlete prosím náhradníka.</w:t>
      </w:r>
    </w:p>
    <w:p w14:paraId="3A9F91DD" w14:textId="77777777" w:rsidR="002E2E2D" w:rsidRDefault="002E2E2D" w:rsidP="00FF6677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</w:p>
    <w:p w14:paraId="575574FA" w14:textId="77777777" w:rsidR="002F00DD" w:rsidRDefault="002F00DD" w:rsidP="00FF6677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</w:p>
    <w:p w14:paraId="42BA2D03" w14:textId="4C00CB2F" w:rsidR="00165D89" w:rsidRPr="0070092A" w:rsidRDefault="00165D89" w:rsidP="0060777F">
      <w:pPr>
        <w:spacing w:after="0" w:line="220" w:lineRule="exact"/>
        <w:jc w:val="center"/>
        <w:rPr>
          <w:rFonts w:ascii="Tahoma" w:hAnsi="Tahoma" w:cs="Tahoma"/>
          <w:b/>
          <w:bCs/>
          <w:sz w:val="21"/>
          <w:szCs w:val="21"/>
          <w:u w:val="single"/>
          <w:lang w:eastAsia="cs-CZ"/>
        </w:rPr>
      </w:pPr>
      <w:r w:rsidRPr="0070092A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Okresní kolo </w:t>
      </w:r>
      <w:r w:rsidR="00F93FF4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Olympiády </w:t>
      </w:r>
      <w:r w:rsidRPr="0070092A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v</w:t>
      </w:r>
      <w:r w:rsidR="004273F6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 anglickém jazyce</w:t>
      </w:r>
      <w:r w:rsidRPr="0070092A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 xml:space="preserve">, kat. </w:t>
      </w:r>
      <w:r w:rsidR="0047071C">
        <w:rPr>
          <w:rFonts w:ascii="Tahoma" w:hAnsi="Tahoma" w:cs="Tahoma"/>
          <w:b/>
          <w:bCs/>
          <w:sz w:val="21"/>
          <w:szCs w:val="21"/>
          <w:u w:val="single"/>
          <w:lang w:eastAsia="cs-CZ"/>
        </w:rPr>
        <w:t>SŠ</w:t>
      </w:r>
    </w:p>
    <w:p w14:paraId="42BA2D04" w14:textId="77777777" w:rsidR="00165D89" w:rsidRDefault="00165D89" w:rsidP="00802F1E">
      <w:pPr>
        <w:spacing w:line="220" w:lineRule="exact"/>
        <w:rPr>
          <w:rFonts w:ascii="Tahoma" w:hAnsi="Tahoma" w:cs="Tahoma"/>
          <w:b/>
          <w:bCs/>
          <w:sz w:val="21"/>
          <w:szCs w:val="21"/>
          <w:lang w:eastAsia="cs-CZ"/>
        </w:rPr>
      </w:pPr>
    </w:p>
    <w:p w14:paraId="42BA2D05" w14:textId="7B9558C1" w:rsidR="00165D89" w:rsidRDefault="00165D89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>Termín:</w:t>
      </w:r>
      <w:r>
        <w:rPr>
          <w:rFonts w:ascii="Tahoma" w:hAnsi="Tahoma" w:cs="Tahoma"/>
          <w:sz w:val="21"/>
          <w:szCs w:val="21"/>
          <w:lang w:eastAsia="cs-CZ"/>
        </w:rPr>
        <w:tab/>
      </w:r>
      <w:r w:rsidR="00E226F0">
        <w:rPr>
          <w:rFonts w:ascii="Tahoma" w:hAnsi="Tahoma" w:cs="Tahoma"/>
          <w:b/>
          <w:bCs/>
          <w:sz w:val="21"/>
          <w:szCs w:val="21"/>
          <w:lang w:eastAsia="cs-CZ"/>
        </w:rPr>
        <w:t>úterý</w:t>
      </w:r>
      <w:r w:rsidR="00B05CDA" w:rsidRPr="00A31A63">
        <w:rPr>
          <w:rFonts w:ascii="Tahoma" w:hAnsi="Tahoma" w:cs="Tahoma"/>
          <w:b/>
          <w:bCs/>
          <w:sz w:val="21"/>
          <w:szCs w:val="21"/>
          <w:lang w:eastAsia="cs-CZ"/>
        </w:rPr>
        <w:t xml:space="preserve"> </w:t>
      </w:r>
      <w:r w:rsidR="00E226F0">
        <w:rPr>
          <w:rFonts w:ascii="Tahoma" w:hAnsi="Tahoma" w:cs="Tahoma"/>
          <w:b/>
          <w:bCs/>
          <w:sz w:val="21"/>
          <w:szCs w:val="21"/>
          <w:lang w:eastAsia="cs-CZ"/>
        </w:rPr>
        <w:t>23</w:t>
      </w:r>
      <w:r w:rsidRPr="004267AC">
        <w:rPr>
          <w:rFonts w:ascii="Tahoma" w:hAnsi="Tahoma" w:cs="Tahoma"/>
          <w:b/>
          <w:sz w:val="21"/>
          <w:szCs w:val="21"/>
          <w:lang w:eastAsia="cs-CZ"/>
        </w:rPr>
        <w:t xml:space="preserve">. </w:t>
      </w:r>
      <w:r w:rsidR="00965FEE">
        <w:rPr>
          <w:rFonts w:ascii="Tahoma" w:hAnsi="Tahoma" w:cs="Tahoma"/>
          <w:b/>
          <w:sz w:val="21"/>
          <w:szCs w:val="21"/>
          <w:lang w:eastAsia="cs-CZ"/>
        </w:rPr>
        <w:t>únor</w:t>
      </w:r>
      <w:r w:rsidRPr="004267AC">
        <w:rPr>
          <w:rFonts w:ascii="Tahoma" w:hAnsi="Tahoma" w:cs="Tahoma"/>
          <w:b/>
          <w:sz w:val="21"/>
          <w:szCs w:val="21"/>
          <w:lang w:eastAsia="cs-CZ"/>
        </w:rPr>
        <w:t>a 20</w:t>
      </w:r>
      <w:r w:rsidR="00FF6677">
        <w:rPr>
          <w:rFonts w:ascii="Tahoma" w:hAnsi="Tahoma" w:cs="Tahoma"/>
          <w:b/>
          <w:sz w:val="21"/>
          <w:szCs w:val="21"/>
          <w:lang w:eastAsia="cs-CZ"/>
        </w:rPr>
        <w:t>2</w:t>
      </w:r>
      <w:r w:rsidR="00E226F0">
        <w:rPr>
          <w:rFonts w:ascii="Tahoma" w:hAnsi="Tahoma" w:cs="Tahoma"/>
          <w:b/>
          <w:sz w:val="21"/>
          <w:szCs w:val="21"/>
          <w:lang w:eastAsia="cs-CZ"/>
        </w:rPr>
        <w:t>7</w:t>
      </w:r>
    </w:p>
    <w:p w14:paraId="42BA2D06" w14:textId="65FEA659" w:rsidR="00165D89" w:rsidRDefault="00165D89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>Mís</w:t>
      </w:r>
      <w:r w:rsidR="0060777F">
        <w:rPr>
          <w:rFonts w:ascii="Tahoma" w:hAnsi="Tahoma" w:cs="Tahoma"/>
          <w:sz w:val="21"/>
          <w:szCs w:val="21"/>
          <w:lang w:eastAsia="cs-CZ"/>
        </w:rPr>
        <w:t xml:space="preserve">to konání: </w:t>
      </w:r>
      <w:r w:rsidR="0060777F">
        <w:rPr>
          <w:rFonts w:ascii="Tahoma" w:hAnsi="Tahoma" w:cs="Tahoma"/>
          <w:sz w:val="21"/>
          <w:szCs w:val="21"/>
          <w:lang w:eastAsia="cs-CZ"/>
        </w:rPr>
        <w:tab/>
        <w:t>SVČ Klíč, Pionýrů 76</w:t>
      </w:r>
      <w:r w:rsidR="004273F6">
        <w:rPr>
          <w:rFonts w:ascii="Tahoma" w:hAnsi="Tahoma" w:cs="Tahoma"/>
          <w:sz w:val="21"/>
          <w:szCs w:val="21"/>
          <w:lang w:eastAsia="cs-CZ"/>
        </w:rPr>
        <w:t>7</w:t>
      </w:r>
      <w:r>
        <w:rPr>
          <w:rFonts w:ascii="Tahoma" w:hAnsi="Tahoma" w:cs="Tahoma"/>
          <w:sz w:val="21"/>
          <w:szCs w:val="21"/>
          <w:lang w:eastAsia="cs-CZ"/>
        </w:rPr>
        <w:t>, Frýdek-Místek</w:t>
      </w:r>
      <w:r w:rsidR="004273F6">
        <w:rPr>
          <w:rFonts w:ascii="Tahoma" w:hAnsi="Tahoma" w:cs="Tahoma"/>
          <w:sz w:val="21"/>
          <w:szCs w:val="21"/>
          <w:lang w:eastAsia="cs-CZ"/>
        </w:rPr>
        <w:t xml:space="preserve"> (budova A)</w:t>
      </w:r>
    </w:p>
    <w:p w14:paraId="42BA2D07" w14:textId="51FB4A0C" w:rsidR="00165D89" w:rsidRDefault="00165D89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 xml:space="preserve">Prezence: </w:t>
      </w:r>
      <w:r>
        <w:rPr>
          <w:rFonts w:ascii="Tahoma" w:hAnsi="Tahoma" w:cs="Tahoma"/>
          <w:sz w:val="21"/>
          <w:szCs w:val="21"/>
          <w:lang w:eastAsia="cs-CZ"/>
        </w:rPr>
        <w:tab/>
        <w:t>8.00 – 8.30 hod | proplácení jízdného žákům</w:t>
      </w:r>
      <w:r w:rsidR="00B446B4">
        <w:rPr>
          <w:rFonts w:ascii="Tahoma" w:hAnsi="Tahoma" w:cs="Tahoma"/>
          <w:sz w:val="21"/>
          <w:szCs w:val="21"/>
          <w:lang w:eastAsia="cs-CZ"/>
        </w:rPr>
        <w:t>, losování anonymních čísel</w:t>
      </w:r>
    </w:p>
    <w:p w14:paraId="42BA2D08" w14:textId="77777777" w:rsidR="00165D89" w:rsidRDefault="00165D89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 xml:space="preserve">Zahájení: </w:t>
      </w:r>
      <w:r>
        <w:rPr>
          <w:rFonts w:ascii="Tahoma" w:hAnsi="Tahoma" w:cs="Tahoma"/>
          <w:sz w:val="21"/>
          <w:szCs w:val="21"/>
          <w:lang w:eastAsia="cs-CZ"/>
        </w:rPr>
        <w:tab/>
        <w:t>8.30 hod</w:t>
      </w:r>
    </w:p>
    <w:p w14:paraId="42BA2D09" w14:textId="26C60E5C" w:rsidR="0060777F" w:rsidRDefault="0060777F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lastRenderedPageBreak/>
        <w:t xml:space="preserve">S sebou: </w:t>
      </w:r>
      <w:r>
        <w:rPr>
          <w:rFonts w:ascii="Tahoma" w:hAnsi="Tahoma" w:cs="Tahoma"/>
          <w:sz w:val="21"/>
          <w:szCs w:val="21"/>
          <w:lang w:eastAsia="cs-CZ"/>
        </w:rPr>
        <w:tab/>
        <w:t>psací</w:t>
      </w:r>
      <w:r w:rsidR="0043358A">
        <w:rPr>
          <w:rFonts w:ascii="Tahoma" w:hAnsi="Tahoma" w:cs="Tahoma"/>
          <w:sz w:val="21"/>
          <w:szCs w:val="21"/>
          <w:lang w:eastAsia="cs-CZ"/>
        </w:rPr>
        <w:t xml:space="preserve"> potřeby, </w:t>
      </w:r>
      <w:r w:rsidR="003D5DDD">
        <w:rPr>
          <w:rFonts w:ascii="Tahoma" w:hAnsi="Tahoma" w:cs="Tahoma"/>
          <w:sz w:val="21"/>
          <w:szCs w:val="21"/>
          <w:lang w:eastAsia="cs-CZ"/>
        </w:rPr>
        <w:t xml:space="preserve">svačinu, </w:t>
      </w:r>
      <w:r w:rsidR="0043358A">
        <w:rPr>
          <w:rFonts w:ascii="Tahoma" w:hAnsi="Tahoma" w:cs="Tahoma"/>
          <w:sz w:val="21"/>
          <w:szCs w:val="21"/>
          <w:lang w:eastAsia="cs-CZ"/>
        </w:rPr>
        <w:t>přezůvky a chuť soutěžit</w:t>
      </w:r>
    </w:p>
    <w:p w14:paraId="42BA2D0A" w14:textId="5CF13A3B" w:rsidR="0060777F" w:rsidRDefault="0060777F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 w:rsidRPr="0060777F">
        <w:rPr>
          <w:rFonts w:ascii="Tahoma" w:hAnsi="Tahoma" w:cs="Tahoma"/>
          <w:sz w:val="21"/>
          <w:szCs w:val="21"/>
          <w:lang w:eastAsia="cs-CZ"/>
        </w:rPr>
        <w:t>Upozornění:</w:t>
      </w:r>
      <w:r w:rsidRPr="0060777F">
        <w:rPr>
          <w:rFonts w:ascii="Tahoma" w:hAnsi="Tahoma" w:cs="Tahoma"/>
          <w:sz w:val="21"/>
          <w:szCs w:val="21"/>
          <w:lang w:eastAsia="cs-CZ"/>
        </w:rPr>
        <w:tab/>
      </w:r>
      <w:r w:rsidR="00837691">
        <w:rPr>
          <w:rFonts w:ascii="Tahoma" w:hAnsi="Tahoma" w:cs="Tahoma"/>
          <w:sz w:val="21"/>
          <w:szCs w:val="21"/>
          <w:lang w:eastAsia="cs-CZ"/>
        </w:rPr>
        <w:t xml:space="preserve">olympiáda </w:t>
      </w:r>
      <w:r w:rsidRPr="0060777F">
        <w:rPr>
          <w:rFonts w:ascii="Tahoma" w:hAnsi="Tahoma" w:cs="Tahoma"/>
          <w:sz w:val="21"/>
          <w:szCs w:val="21"/>
          <w:lang w:eastAsia="cs-CZ"/>
        </w:rPr>
        <w:t>se může protáhnout do 14.00 hodin</w:t>
      </w:r>
    </w:p>
    <w:p w14:paraId="42BA2D0B" w14:textId="04B114E5" w:rsidR="0060777F" w:rsidRDefault="0060777F" w:rsidP="003D5DDD">
      <w:pPr>
        <w:spacing w:line="276" w:lineRule="auto"/>
        <w:ind w:left="1410" w:hanging="1410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>Ceny:</w:t>
      </w:r>
      <w:r>
        <w:rPr>
          <w:rFonts w:ascii="Tahoma" w:hAnsi="Tahoma" w:cs="Tahoma"/>
          <w:sz w:val="21"/>
          <w:szCs w:val="21"/>
          <w:lang w:eastAsia="cs-CZ"/>
        </w:rPr>
        <w:tab/>
      </w:r>
      <w:r w:rsidR="00FF6677">
        <w:rPr>
          <w:rFonts w:ascii="Tahoma" w:hAnsi="Tahoma" w:cs="Tahoma"/>
          <w:sz w:val="21"/>
          <w:szCs w:val="21"/>
          <w:lang w:eastAsia="cs-CZ"/>
        </w:rPr>
        <w:t>žác</w:t>
      </w:r>
      <w:r>
        <w:rPr>
          <w:rFonts w:ascii="Tahoma" w:hAnsi="Tahoma" w:cs="Tahoma"/>
          <w:sz w:val="21"/>
          <w:szCs w:val="21"/>
          <w:lang w:eastAsia="cs-CZ"/>
        </w:rPr>
        <w:t>i umístění na 1. – 3. místě obdrží na místě diplom a věcnou odměnu, všichni pak obdrží účastnický list organizátora</w:t>
      </w:r>
    </w:p>
    <w:p w14:paraId="42BA2D0C" w14:textId="1FEFB021" w:rsidR="0060777F" w:rsidRPr="0060777F" w:rsidRDefault="0060777F" w:rsidP="00290B1D">
      <w:pPr>
        <w:spacing w:after="0" w:line="276" w:lineRule="auto"/>
        <w:ind w:left="1418" w:hanging="1418"/>
        <w:rPr>
          <w:rFonts w:ascii="Tahoma" w:hAnsi="Tahoma" w:cs="Tahoma"/>
          <w:bCs/>
          <w:sz w:val="21"/>
          <w:szCs w:val="21"/>
          <w:lang w:eastAsia="cs-CZ"/>
        </w:rPr>
      </w:pPr>
      <w:r w:rsidRPr="0060777F">
        <w:rPr>
          <w:rFonts w:ascii="Tahoma" w:hAnsi="Tahoma" w:cs="Tahoma"/>
          <w:bCs/>
          <w:sz w:val="21"/>
          <w:szCs w:val="21"/>
          <w:lang w:eastAsia="cs-CZ"/>
        </w:rPr>
        <w:t>Postup</w:t>
      </w:r>
      <w:r w:rsidR="0043358A">
        <w:rPr>
          <w:rFonts w:ascii="Tahoma" w:hAnsi="Tahoma" w:cs="Tahoma"/>
          <w:bCs/>
          <w:sz w:val="21"/>
          <w:szCs w:val="21"/>
          <w:lang w:eastAsia="cs-CZ"/>
        </w:rPr>
        <w:t>.</w:t>
      </w:r>
      <w:r w:rsidRPr="0060777F">
        <w:rPr>
          <w:rFonts w:ascii="Tahoma" w:hAnsi="Tahoma" w:cs="Tahoma"/>
          <w:bCs/>
          <w:sz w:val="21"/>
          <w:szCs w:val="21"/>
          <w:lang w:eastAsia="cs-CZ"/>
        </w:rPr>
        <w:t xml:space="preserve"> klíč:</w:t>
      </w:r>
      <w:r>
        <w:rPr>
          <w:rFonts w:ascii="Tahoma" w:hAnsi="Tahoma" w:cs="Tahoma"/>
          <w:bCs/>
          <w:sz w:val="21"/>
          <w:szCs w:val="21"/>
          <w:lang w:eastAsia="cs-CZ"/>
        </w:rPr>
        <w:t xml:space="preserve"> </w:t>
      </w:r>
      <w:r w:rsidR="0043358A">
        <w:rPr>
          <w:rFonts w:ascii="Tahoma" w:hAnsi="Tahoma" w:cs="Tahoma"/>
          <w:bCs/>
          <w:sz w:val="21"/>
          <w:szCs w:val="21"/>
          <w:lang w:eastAsia="cs-CZ"/>
        </w:rPr>
        <w:tab/>
      </w:r>
      <w:r>
        <w:rPr>
          <w:rFonts w:ascii="Tahoma" w:hAnsi="Tahoma" w:cs="Tahoma"/>
          <w:bCs/>
          <w:sz w:val="21"/>
          <w:szCs w:val="21"/>
          <w:lang w:eastAsia="cs-CZ"/>
        </w:rPr>
        <w:t>do krajského kola</w:t>
      </w:r>
      <w:r w:rsidR="00290B1D">
        <w:rPr>
          <w:rFonts w:ascii="Tahoma" w:hAnsi="Tahoma" w:cs="Tahoma"/>
          <w:bCs/>
          <w:sz w:val="21"/>
          <w:szCs w:val="21"/>
          <w:lang w:eastAsia="cs-CZ"/>
        </w:rPr>
        <w:t xml:space="preserve">, které proběhne dne </w:t>
      </w:r>
      <w:r w:rsidR="001562FD">
        <w:rPr>
          <w:rFonts w:ascii="Tahoma" w:hAnsi="Tahoma" w:cs="Tahoma"/>
          <w:bCs/>
          <w:sz w:val="21"/>
          <w:szCs w:val="21"/>
          <w:lang w:eastAsia="cs-CZ"/>
        </w:rPr>
        <w:t>8</w:t>
      </w:r>
      <w:r w:rsidR="00290B1D">
        <w:rPr>
          <w:rFonts w:ascii="Tahoma" w:hAnsi="Tahoma" w:cs="Tahoma"/>
          <w:bCs/>
          <w:sz w:val="21"/>
          <w:szCs w:val="21"/>
          <w:lang w:eastAsia="cs-CZ"/>
        </w:rPr>
        <w:t xml:space="preserve">. </w:t>
      </w:r>
      <w:r w:rsidR="001562FD">
        <w:rPr>
          <w:rFonts w:ascii="Tahoma" w:hAnsi="Tahoma" w:cs="Tahoma"/>
          <w:bCs/>
          <w:sz w:val="21"/>
          <w:szCs w:val="21"/>
          <w:lang w:eastAsia="cs-CZ"/>
        </w:rPr>
        <w:t>4</w:t>
      </w:r>
      <w:r w:rsidR="00290B1D">
        <w:rPr>
          <w:rFonts w:ascii="Tahoma" w:hAnsi="Tahoma" w:cs="Tahoma"/>
          <w:bCs/>
          <w:sz w:val="21"/>
          <w:szCs w:val="21"/>
          <w:lang w:eastAsia="cs-CZ"/>
        </w:rPr>
        <w:t>. 202</w:t>
      </w:r>
      <w:r w:rsidR="001562FD">
        <w:rPr>
          <w:rFonts w:ascii="Tahoma" w:hAnsi="Tahoma" w:cs="Tahoma"/>
          <w:bCs/>
          <w:sz w:val="21"/>
          <w:szCs w:val="21"/>
          <w:lang w:eastAsia="cs-CZ"/>
        </w:rPr>
        <w:t>7</w:t>
      </w:r>
      <w:r w:rsidR="00290B1D">
        <w:rPr>
          <w:rFonts w:ascii="Tahoma" w:hAnsi="Tahoma" w:cs="Tahoma"/>
          <w:bCs/>
          <w:sz w:val="21"/>
          <w:szCs w:val="21"/>
          <w:lang w:eastAsia="cs-CZ"/>
        </w:rPr>
        <w:t xml:space="preserve"> v SVČ Ostrava, Ostrčilova 2925/19,</w:t>
      </w:r>
      <w:r>
        <w:rPr>
          <w:rFonts w:ascii="Tahoma" w:hAnsi="Tahoma" w:cs="Tahoma"/>
          <w:bCs/>
          <w:sz w:val="21"/>
          <w:szCs w:val="21"/>
          <w:lang w:eastAsia="cs-CZ"/>
        </w:rPr>
        <w:t xml:space="preserve"> postupuj</w:t>
      </w:r>
      <w:r w:rsidR="0076549C">
        <w:rPr>
          <w:rFonts w:ascii="Tahoma" w:hAnsi="Tahoma" w:cs="Tahoma"/>
          <w:bCs/>
          <w:sz w:val="21"/>
          <w:szCs w:val="21"/>
          <w:lang w:eastAsia="cs-CZ"/>
        </w:rPr>
        <w:t>í</w:t>
      </w:r>
      <w:r>
        <w:rPr>
          <w:rFonts w:ascii="Tahoma" w:hAnsi="Tahoma" w:cs="Tahoma"/>
          <w:bCs/>
          <w:sz w:val="21"/>
          <w:szCs w:val="21"/>
          <w:lang w:eastAsia="cs-CZ"/>
        </w:rPr>
        <w:t xml:space="preserve"> vítěz</w:t>
      </w:r>
      <w:r w:rsidR="0022290F">
        <w:rPr>
          <w:rFonts w:ascii="Tahoma" w:hAnsi="Tahoma" w:cs="Tahoma"/>
          <w:bCs/>
          <w:sz w:val="21"/>
          <w:szCs w:val="21"/>
          <w:lang w:eastAsia="cs-CZ"/>
        </w:rPr>
        <w:t xml:space="preserve">ové </w:t>
      </w:r>
      <w:r w:rsidR="0080324A">
        <w:rPr>
          <w:rFonts w:ascii="Tahoma" w:hAnsi="Tahoma" w:cs="Tahoma"/>
          <w:bCs/>
          <w:sz w:val="21"/>
          <w:szCs w:val="21"/>
          <w:lang w:eastAsia="cs-CZ"/>
        </w:rPr>
        <w:t xml:space="preserve">okresního kola </w:t>
      </w:r>
      <w:r w:rsidR="00444957">
        <w:rPr>
          <w:rFonts w:ascii="Tahoma" w:hAnsi="Tahoma" w:cs="Tahoma"/>
          <w:bCs/>
          <w:sz w:val="21"/>
          <w:szCs w:val="21"/>
          <w:lang w:eastAsia="cs-CZ"/>
        </w:rPr>
        <w:t>ze</w:t>
      </w:r>
      <w:r w:rsidR="0080324A">
        <w:rPr>
          <w:rFonts w:ascii="Tahoma" w:hAnsi="Tahoma" w:cs="Tahoma"/>
          <w:bCs/>
          <w:sz w:val="21"/>
          <w:szCs w:val="21"/>
          <w:lang w:eastAsia="cs-CZ"/>
        </w:rPr>
        <w:t xml:space="preserve"> všech </w:t>
      </w:r>
      <w:r w:rsidR="00444957">
        <w:rPr>
          <w:rFonts w:ascii="Tahoma" w:hAnsi="Tahoma" w:cs="Tahoma"/>
          <w:bCs/>
          <w:sz w:val="21"/>
          <w:szCs w:val="21"/>
          <w:lang w:eastAsia="cs-CZ"/>
        </w:rPr>
        <w:t xml:space="preserve">vyhlášených </w:t>
      </w:r>
      <w:r w:rsidR="0080324A">
        <w:rPr>
          <w:rFonts w:ascii="Tahoma" w:hAnsi="Tahoma" w:cs="Tahoma"/>
          <w:bCs/>
          <w:sz w:val="21"/>
          <w:szCs w:val="21"/>
          <w:lang w:eastAsia="cs-CZ"/>
        </w:rPr>
        <w:t>kategorií</w:t>
      </w:r>
      <w:r>
        <w:rPr>
          <w:rFonts w:ascii="Tahoma" w:hAnsi="Tahoma" w:cs="Tahoma"/>
          <w:bCs/>
          <w:sz w:val="21"/>
          <w:szCs w:val="21"/>
          <w:lang w:eastAsia="cs-CZ"/>
        </w:rPr>
        <w:t xml:space="preserve"> </w:t>
      </w:r>
    </w:p>
    <w:p w14:paraId="42BA2D0D" w14:textId="77777777" w:rsidR="0060777F" w:rsidRDefault="0060777F" w:rsidP="003D5DDD">
      <w:pPr>
        <w:spacing w:after="0" w:line="276" w:lineRule="auto"/>
        <w:rPr>
          <w:rFonts w:ascii="Tahoma" w:hAnsi="Tahoma" w:cs="Tahoma"/>
          <w:b/>
          <w:bCs/>
          <w:sz w:val="21"/>
          <w:szCs w:val="21"/>
          <w:u w:val="single"/>
          <w:lang w:eastAsia="cs-CZ"/>
        </w:rPr>
      </w:pPr>
    </w:p>
    <w:p w14:paraId="42BA2D0E" w14:textId="77777777" w:rsidR="00C31699" w:rsidRDefault="00C31699" w:rsidP="003D5DDD">
      <w:pPr>
        <w:spacing w:after="0" w:line="276" w:lineRule="auto"/>
        <w:rPr>
          <w:rFonts w:ascii="Tahoma" w:hAnsi="Tahoma" w:cs="Tahoma"/>
          <w:bCs/>
          <w:sz w:val="21"/>
          <w:szCs w:val="21"/>
          <w:lang w:eastAsia="cs-CZ"/>
        </w:rPr>
      </w:pPr>
    </w:p>
    <w:p w14:paraId="42BA2D0F" w14:textId="08B0496C" w:rsidR="007C731B" w:rsidRPr="0043358A" w:rsidRDefault="00165D89" w:rsidP="008C6F88">
      <w:pPr>
        <w:spacing w:after="0" w:line="360" w:lineRule="auto"/>
        <w:rPr>
          <w:rFonts w:ascii="Tahoma" w:hAnsi="Tahoma" w:cs="Tahoma"/>
          <w:sz w:val="21"/>
          <w:szCs w:val="21"/>
          <w:lang w:eastAsia="cs-CZ"/>
        </w:rPr>
      </w:pPr>
      <w:r w:rsidRPr="00B828BB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Odborný garant pro kategorii </w:t>
      </w:r>
      <w:r w:rsidR="004709B2">
        <w:rPr>
          <w:rFonts w:ascii="Tahoma" w:hAnsi="Tahoma" w:cs="Tahoma"/>
          <w:bCs/>
          <w:sz w:val="21"/>
          <w:szCs w:val="21"/>
          <w:u w:val="single"/>
          <w:lang w:eastAsia="cs-CZ"/>
        </w:rPr>
        <w:t>VG I</w:t>
      </w:r>
      <w:r w:rsidR="003676E0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., </w:t>
      </w:r>
      <w:r w:rsidR="0073519A">
        <w:rPr>
          <w:rFonts w:ascii="Tahoma" w:hAnsi="Tahoma" w:cs="Tahoma"/>
          <w:bCs/>
          <w:sz w:val="21"/>
          <w:szCs w:val="21"/>
          <w:u w:val="single"/>
          <w:lang w:eastAsia="cs-CZ"/>
        </w:rPr>
        <w:t>VG II</w:t>
      </w:r>
      <w:r w:rsidR="00BD78F0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. </w:t>
      </w:r>
      <w:r w:rsidRPr="0043358A">
        <w:rPr>
          <w:rFonts w:ascii="Tahoma" w:hAnsi="Tahoma" w:cs="Tahoma"/>
          <w:bCs/>
          <w:sz w:val="21"/>
          <w:szCs w:val="21"/>
          <w:lang w:eastAsia="cs-CZ"/>
        </w:rPr>
        <w:t>|</w:t>
      </w:r>
      <w:r w:rsidRPr="0043358A">
        <w:rPr>
          <w:rFonts w:ascii="Tahoma" w:hAnsi="Tahoma" w:cs="Tahoma"/>
          <w:sz w:val="21"/>
          <w:szCs w:val="21"/>
          <w:lang w:eastAsia="cs-CZ"/>
        </w:rPr>
        <w:t xml:space="preserve"> Mgr. Marcela Lukovská (SPŠ, OA a JŠ F-M)</w:t>
      </w:r>
    </w:p>
    <w:p w14:paraId="42BA2D10" w14:textId="57E0CDEA" w:rsidR="00165D89" w:rsidRPr="0043358A" w:rsidRDefault="00165D89" w:rsidP="008C6F88">
      <w:pPr>
        <w:spacing w:after="0" w:line="360" w:lineRule="auto"/>
        <w:rPr>
          <w:rFonts w:ascii="Tahoma" w:hAnsi="Tahoma" w:cs="Tahoma"/>
          <w:sz w:val="21"/>
          <w:szCs w:val="21"/>
          <w:lang w:eastAsia="cs-CZ"/>
        </w:rPr>
      </w:pPr>
      <w:r w:rsidRPr="00B828BB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Odborný garant pro kategorii </w:t>
      </w:r>
      <w:r w:rsidR="00D560AF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G, </w:t>
      </w:r>
      <w:r w:rsidR="00BD78F0">
        <w:rPr>
          <w:rFonts w:ascii="Tahoma" w:hAnsi="Tahoma" w:cs="Tahoma"/>
          <w:bCs/>
          <w:sz w:val="21"/>
          <w:szCs w:val="21"/>
          <w:u w:val="single"/>
          <w:lang w:eastAsia="cs-CZ"/>
        </w:rPr>
        <w:t xml:space="preserve">SOŠ, SŠ+ </w:t>
      </w:r>
      <w:r w:rsidRPr="0043358A">
        <w:rPr>
          <w:rFonts w:ascii="Tahoma" w:hAnsi="Tahoma" w:cs="Tahoma"/>
          <w:bCs/>
          <w:sz w:val="21"/>
          <w:szCs w:val="21"/>
          <w:lang w:eastAsia="cs-CZ"/>
        </w:rPr>
        <w:t>|</w:t>
      </w:r>
      <w:r w:rsidR="00C2325C" w:rsidRPr="0043358A">
        <w:rPr>
          <w:rFonts w:ascii="Tahoma" w:hAnsi="Tahoma" w:cs="Tahoma"/>
          <w:bCs/>
          <w:sz w:val="21"/>
          <w:szCs w:val="21"/>
          <w:lang w:eastAsia="cs-CZ"/>
        </w:rPr>
        <w:t xml:space="preserve"> </w:t>
      </w:r>
      <w:r w:rsidRPr="0043358A">
        <w:rPr>
          <w:rFonts w:ascii="Tahoma" w:hAnsi="Tahoma" w:cs="Tahoma"/>
          <w:sz w:val="21"/>
          <w:szCs w:val="21"/>
          <w:lang w:eastAsia="cs-CZ"/>
        </w:rPr>
        <w:t>Mgr. Iva Jurenková (GPB F-M)</w:t>
      </w:r>
    </w:p>
    <w:p w14:paraId="42BA2D11" w14:textId="77777777" w:rsidR="00165D89" w:rsidRDefault="00165D89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</w:p>
    <w:p w14:paraId="42BA2D13" w14:textId="7A3D76FB" w:rsidR="0060777F" w:rsidRDefault="0043358A" w:rsidP="003D5DDD">
      <w:pPr>
        <w:spacing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 xml:space="preserve">Nejsou vyhlášeny žádné tematické okruhy, </w:t>
      </w:r>
      <w:r w:rsidR="00524880">
        <w:rPr>
          <w:rFonts w:ascii="Tahoma" w:hAnsi="Tahoma" w:cs="Tahoma"/>
          <w:sz w:val="21"/>
          <w:szCs w:val="21"/>
          <w:lang w:eastAsia="cs-CZ"/>
        </w:rPr>
        <w:t>olympiáda</w:t>
      </w:r>
      <w:r>
        <w:rPr>
          <w:rFonts w:ascii="Tahoma" w:hAnsi="Tahoma" w:cs="Tahoma"/>
          <w:sz w:val="21"/>
          <w:szCs w:val="21"/>
          <w:lang w:eastAsia="cs-CZ"/>
        </w:rPr>
        <w:t xml:space="preserve"> v anglickém jazyce obsahuje:</w:t>
      </w:r>
    </w:p>
    <w:p w14:paraId="42BA2D14" w14:textId="77777777" w:rsidR="0043358A" w:rsidRPr="0043358A" w:rsidRDefault="0043358A" w:rsidP="003D5DDD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 xml:space="preserve">Písemnou část:  </w:t>
      </w:r>
    </w:p>
    <w:p w14:paraId="42BA2D15" w14:textId="3F53CE36" w:rsidR="0043358A" w:rsidRPr="00F22228" w:rsidRDefault="0043358A" w:rsidP="003D5DDD">
      <w:pPr>
        <w:pStyle w:val="Odstavecseseznamem"/>
        <w:numPr>
          <w:ilvl w:val="0"/>
          <w:numId w:val="15"/>
        </w:numPr>
        <w:spacing w:after="0" w:line="276" w:lineRule="auto"/>
        <w:rPr>
          <w:rFonts w:ascii="Tahoma" w:hAnsi="Tahoma" w:cs="Tahoma"/>
          <w:strike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>poslech s porozuměním (na základě slyšeného textu splnit zadaný úkol; soutěžící slyší text vždy</w:t>
      </w:r>
      <w:r w:rsidR="00C31699">
        <w:rPr>
          <w:rFonts w:ascii="Tahoma" w:hAnsi="Tahoma" w:cs="Tahoma"/>
          <w:sz w:val="21"/>
          <w:szCs w:val="21"/>
          <w:lang w:eastAsia="cs-CZ"/>
        </w:rPr>
        <w:t xml:space="preserve"> dvakrát), </w:t>
      </w:r>
    </w:p>
    <w:p w14:paraId="42BA2D16" w14:textId="77777777" w:rsidR="0043358A" w:rsidRPr="0043358A" w:rsidRDefault="0043358A" w:rsidP="003D5DDD">
      <w:pPr>
        <w:pStyle w:val="Odstavecseseznamem"/>
        <w:numPr>
          <w:ilvl w:val="0"/>
          <w:numId w:val="15"/>
        </w:num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>spelling</w:t>
      </w:r>
      <w:r w:rsidR="002F6325">
        <w:rPr>
          <w:rFonts w:ascii="Tahoma" w:hAnsi="Tahoma" w:cs="Tahoma"/>
          <w:sz w:val="21"/>
          <w:szCs w:val="21"/>
          <w:lang w:eastAsia="cs-CZ"/>
        </w:rPr>
        <w:t>,</w:t>
      </w:r>
    </w:p>
    <w:p w14:paraId="42BA2D17" w14:textId="738CDB41" w:rsidR="0043358A" w:rsidRDefault="0043358A" w:rsidP="003D5DDD">
      <w:pPr>
        <w:pStyle w:val="Odstavecseseznamem"/>
        <w:numPr>
          <w:ilvl w:val="0"/>
          <w:numId w:val="15"/>
        </w:num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>reading</w:t>
      </w:r>
      <w:r w:rsidR="002F6325">
        <w:rPr>
          <w:rFonts w:ascii="Tahoma" w:hAnsi="Tahoma" w:cs="Tahoma"/>
          <w:sz w:val="21"/>
          <w:szCs w:val="21"/>
          <w:lang w:eastAsia="cs-CZ"/>
        </w:rPr>
        <w:t>,</w:t>
      </w:r>
    </w:p>
    <w:p w14:paraId="7DC43609" w14:textId="77777777" w:rsidR="00147E66" w:rsidRPr="0043358A" w:rsidRDefault="00147E66" w:rsidP="003D5DDD">
      <w:pPr>
        <w:pStyle w:val="Odstavecseseznamem"/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</w:p>
    <w:p w14:paraId="42BA2D19" w14:textId="77777777" w:rsidR="0043358A" w:rsidRPr="0043358A" w:rsidRDefault="0043358A" w:rsidP="003D5DDD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>Ústní část:</w:t>
      </w:r>
    </w:p>
    <w:p w14:paraId="42BA2D1A" w14:textId="77777777" w:rsidR="0043358A" w:rsidRPr="0043358A" w:rsidRDefault="0043358A" w:rsidP="003D5DDD">
      <w:pPr>
        <w:pStyle w:val="Odstavecseseznamem"/>
        <w:numPr>
          <w:ilvl w:val="0"/>
          <w:numId w:val="16"/>
        </w:num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43358A">
        <w:rPr>
          <w:rFonts w:ascii="Tahoma" w:hAnsi="Tahoma" w:cs="Tahoma"/>
          <w:sz w:val="21"/>
          <w:szCs w:val="21"/>
          <w:lang w:eastAsia="cs-CZ"/>
        </w:rPr>
        <w:t>krátký úvod (představení),</w:t>
      </w:r>
    </w:p>
    <w:p w14:paraId="42BA2D1B" w14:textId="7C1EBEAF" w:rsidR="0043358A" w:rsidRDefault="0043358A" w:rsidP="003D5DDD">
      <w:pPr>
        <w:pStyle w:val="Odstavecseseznamem"/>
        <w:numPr>
          <w:ilvl w:val="0"/>
          <w:numId w:val="16"/>
        </w:num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 w:rsidRPr="001E019B">
        <w:rPr>
          <w:rFonts w:ascii="Tahoma" w:hAnsi="Tahoma" w:cs="Tahoma"/>
          <w:sz w:val="21"/>
          <w:szCs w:val="21"/>
          <w:lang w:eastAsia="cs-CZ"/>
        </w:rPr>
        <w:t>úvaha na zadané téma</w:t>
      </w:r>
      <w:r w:rsidR="00F22228" w:rsidRPr="001E019B">
        <w:rPr>
          <w:rFonts w:ascii="Tahoma" w:hAnsi="Tahoma" w:cs="Tahoma"/>
          <w:sz w:val="21"/>
          <w:szCs w:val="21"/>
          <w:lang w:eastAsia="cs-CZ"/>
        </w:rPr>
        <w:t xml:space="preserve"> (bez přípravy – monolog),</w:t>
      </w:r>
      <w:r w:rsidRPr="001E019B">
        <w:rPr>
          <w:rFonts w:ascii="Tahoma" w:hAnsi="Tahoma" w:cs="Tahoma"/>
          <w:sz w:val="21"/>
          <w:szCs w:val="21"/>
          <w:lang w:eastAsia="cs-CZ"/>
        </w:rPr>
        <w:t xml:space="preserve"> řešení situace (bez přípravy</w:t>
      </w:r>
      <w:r w:rsidR="00F22228" w:rsidRPr="001E019B">
        <w:rPr>
          <w:rFonts w:ascii="Tahoma" w:hAnsi="Tahoma" w:cs="Tahoma"/>
          <w:sz w:val="21"/>
          <w:szCs w:val="21"/>
          <w:lang w:eastAsia="cs-CZ"/>
        </w:rPr>
        <w:t>-dialo</w:t>
      </w:r>
      <w:r w:rsidR="001E019B">
        <w:rPr>
          <w:rFonts w:ascii="Tahoma" w:hAnsi="Tahoma" w:cs="Tahoma"/>
          <w:sz w:val="21"/>
          <w:szCs w:val="21"/>
          <w:lang w:eastAsia="cs-CZ"/>
        </w:rPr>
        <w:t>g</w:t>
      </w:r>
      <w:r w:rsidR="00F22228" w:rsidRPr="001E019B">
        <w:rPr>
          <w:rFonts w:ascii="Tahoma" w:hAnsi="Tahoma" w:cs="Tahoma"/>
          <w:sz w:val="21"/>
          <w:szCs w:val="21"/>
          <w:lang w:eastAsia="cs-CZ"/>
        </w:rPr>
        <w:t xml:space="preserve"> </w:t>
      </w:r>
      <w:r w:rsidR="001E019B" w:rsidRPr="001E019B">
        <w:rPr>
          <w:rFonts w:ascii="Tahoma" w:hAnsi="Tahoma" w:cs="Tahoma"/>
          <w:sz w:val="21"/>
          <w:szCs w:val="21"/>
          <w:lang w:eastAsia="cs-CZ"/>
        </w:rPr>
        <w:t xml:space="preserve">           </w:t>
      </w:r>
      <w:r w:rsidR="00F22228" w:rsidRPr="001E019B">
        <w:rPr>
          <w:rFonts w:ascii="Tahoma" w:hAnsi="Tahoma" w:cs="Tahoma"/>
          <w:sz w:val="21"/>
          <w:szCs w:val="21"/>
          <w:lang w:eastAsia="cs-CZ"/>
        </w:rPr>
        <w:t>s porotou</w:t>
      </w:r>
      <w:r w:rsidRPr="001E019B">
        <w:rPr>
          <w:rFonts w:ascii="Tahoma" w:hAnsi="Tahoma" w:cs="Tahoma"/>
          <w:sz w:val="21"/>
          <w:szCs w:val="21"/>
          <w:lang w:eastAsia="cs-CZ"/>
        </w:rPr>
        <w:t>);</w:t>
      </w:r>
      <w:r w:rsidRPr="0043358A">
        <w:rPr>
          <w:rFonts w:ascii="Tahoma" w:hAnsi="Tahoma" w:cs="Tahoma"/>
          <w:sz w:val="21"/>
          <w:szCs w:val="21"/>
          <w:lang w:eastAsia="cs-CZ"/>
        </w:rPr>
        <w:t xml:space="preserve"> hodnotí se jazyková pohotovost a kreativita, bohatost slovní zásoby, výslovnost a gramatická správnost,</w:t>
      </w:r>
    </w:p>
    <w:p w14:paraId="19524E5E" w14:textId="0789D6DA" w:rsidR="00AC64A5" w:rsidRPr="0043358A" w:rsidRDefault="00514384" w:rsidP="003D5DDD">
      <w:pPr>
        <w:pStyle w:val="Odstavecseseznamem"/>
        <w:numPr>
          <w:ilvl w:val="0"/>
          <w:numId w:val="16"/>
        </w:num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  <w:r>
        <w:rPr>
          <w:rFonts w:ascii="Tahoma" w:hAnsi="Tahoma" w:cs="Tahoma"/>
          <w:sz w:val="21"/>
          <w:szCs w:val="21"/>
          <w:lang w:eastAsia="cs-CZ"/>
        </w:rPr>
        <w:t>práce s obrázkem</w:t>
      </w:r>
    </w:p>
    <w:p w14:paraId="6F34A890" w14:textId="60C446A6" w:rsidR="00D30D81" w:rsidRDefault="00D30D81" w:rsidP="003D5DDD">
      <w:pPr>
        <w:spacing w:after="0" w:line="276" w:lineRule="auto"/>
        <w:rPr>
          <w:rFonts w:ascii="Tahoma" w:hAnsi="Tahoma" w:cs="Tahoma"/>
          <w:sz w:val="21"/>
          <w:szCs w:val="21"/>
          <w:lang w:eastAsia="cs-CZ"/>
        </w:rPr>
      </w:pPr>
    </w:p>
    <w:p w14:paraId="42BA2D1E" w14:textId="77777777" w:rsidR="0043358A" w:rsidRDefault="0043358A" w:rsidP="003D5DDD">
      <w:pPr>
        <w:spacing w:line="276" w:lineRule="auto"/>
        <w:rPr>
          <w:rFonts w:ascii="Tahoma" w:hAnsi="Tahoma" w:cs="Tahoma"/>
          <w:b/>
          <w:sz w:val="21"/>
          <w:szCs w:val="21"/>
          <w:lang w:eastAsia="cs-CZ"/>
        </w:rPr>
      </w:pPr>
      <w:r w:rsidRPr="0043358A">
        <w:rPr>
          <w:rFonts w:ascii="Tahoma" w:hAnsi="Tahoma" w:cs="Tahoma"/>
          <w:b/>
          <w:sz w:val="21"/>
          <w:szCs w:val="21"/>
          <w:lang w:eastAsia="cs-CZ"/>
        </w:rPr>
        <w:t xml:space="preserve">Konverzační témata jsou v souladu s Rámcovým vzdělávacím plánem. Podstatou soutěže není naučit se nazpaměť témata, nýbrž vyjádřit se jasně a srozumitelně </w:t>
      </w:r>
      <w:r>
        <w:rPr>
          <w:rFonts w:ascii="Tahoma" w:hAnsi="Tahoma" w:cs="Tahoma"/>
          <w:b/>
          <w:sz w:val="21"/>
          <w:szCs w:val="21"/>
          <w:lang w:eastAsia="cs-CZ"/>
        </w:rPr>
        <w:t xml:space="preserve">        </w:t>
      </w:r>
      <w:r w:rsidRPr="0043358A">
        <w:rPr>
          <w:rFonts w:ascii="Tahoma" w:hAnsi="Tahoma" w:cs="Tahoma"/>
          <w:b/>
          <w:sz w:val="21"/>
          <w:szCs w:val="21"/>
          <w:lang w:eastAsia="cs-CZ"/>
        </w:rPr>
        <w:t>k zadané problematice a být schopen obhájit svůj názor.</w:t>
      </w:r>
    </w:p>
    <w:p w14:paraId="42BA2D1F" w14:textId="77777777" w:rsidR="00C07AAA" w:rsidRDefault="00C07AAA" w:rsidP="00B828BB">
      <w:pPr>
        <w:spacing w:line="276" w:lineRule="auto"/>
        <w:rPr>
          <w:rFonts w:ascii="Tahoma" w:hAnsi="Tahoma" w:cs="Tahoma"/>
          <w:b/>
          <w:sz w:val="21"/>
          <w:szCs w:val="21"/>
          <w:lang w:eastAsia="cs-CZ"/>
        </w:rPr>
      </w:pPr>
    </w:p>
    <w:sectPr w:rsidR="00C07AAA" w:rsidSect="00855B43">
      <w:headerReference w:type="default" r:id="rId9"/>
      <w:footerReference w:type="default" r:id="rId10"/>
      <w:pgSz w:w="11906" w:h="16838"/>
      <w:pgMar w:top="851" w:right="1418" w:bottom="907" w:left="1418" w:header="2494" w:footer="21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A111E" w14:textId="77777777" w:rsidR="00AD025D" w:rsidRDefault="00AD025D" w:rsidP="00CF2495">
      <w:pPr>
        <w:spacing w:after="0" w:line="240" w:lineRule="auto"/>
      </w:pPr>
      <w:r>
        <w:separator/>
      </w:r>
    </w:p>
  </w:endnote>
  <w:endnote w:type="continuationSeparator" w:id="0">
    <w:p w14:paraId="1FB182F4" w14:textId="77777777" w:rsidR="00AD025D" w:rsidRDefault="00AD025D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2D25" w14:textId="77777777" w:rsidR="00165D89" w:rsidRDefault="00BD5F13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BA2D2A" wp14:editId="42BA2D2B">
          <wp:simplePos x="0" y="0"/>
          <wp:positionH relativeFrom="column">
            <wp:posOffset>3808095</wp:posOffset>
          </wp:positionH>
          <wp:positionV relativeFrom="page">
            <wp:posOffset>9330690</wp:posOffset>
          </wp:positionV>
          <wp:extent cx="1939925" cy="575945"/>
          <wp:effectExtent l="0" t="0" r="0" b="0"/>
          <wp:wrapSquare wrapText="bothSides"/>
          <wp:docPr id="3" name="obrázek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7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2BA2D2C" wp14:editId="42BA2D2D">
          <wp:simplePos x="0" y="0"/>
          <wp:positionH relativeFrom="column">
            <wp:posOffset>0</wp:posOffset>
          </wp:positionH>
          <wp:positionV relativeFrom="page">
            <wp:posOffset>9258935</wp:posOffset>
          </wp:positionV>
          <wp:extent cx="1288415" cy="647700"/>
          <wp:effectExtent l="0" t="0" r="0" b="0"/>
          <wp:wrapSquare wrapText="bothSides"/>
          <wp:docPr id="4" name="obrázek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841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0" wp14:anchorId="42BA2D2E" wp14:editId="42BA2D2F">
          <wp:simplePos x="0" y="0"/>
          <wp:positionH relativeFrom="page">
            <wp:posOffset>909320</wp:posOffset>
          </wp:positionH>
          <wp:positionV relativeFrom="page">
            <wp:posOffset>10297160</wp:posOffset>
          </wp:positionV>
          <wp:extent cx="5741670" cy="107950"/>
          <wp:effectExtent l="0" t="0" r="0" b="0"/>
          <wp:wrapTight wrapText="bothSides">
            <wp:wrapPolygon edited="0">
              <wp:start x="0" y="0"/>
              <wp:lineTo x="0" y="19059"/>
              <wp:lineTo x="21500" y="19059"/>
              <wp:lineTo x="21500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107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0" wp14:anchorId="42BA2D30" wp14:editId="42BA2D31">
              <wp:simplePos x="0" y="0"/>
              <wp:positionH relativeFrom="page">
                <wp:align>center</wp:align>
              </wp:positionH>
              <wp:positionV relativeFrom="page">
                <wp:posOffset>10128885</wp:posOffset>
              </wp:positionV>
              <wp:extent cx="5760085" cy="0"/>
              <wp:effectExtent l="9525" t="13335" r="12065" b="5715"/>
              <wp:wrapNone/>
              <wp:docPr id="1" name="Přímá spojnic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264A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EBD9C" id="Přímá spojnic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797.55pt" to="453.55pt,7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" o:allowoverlap="f" strokecolor="#00264a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3763E" w14:textId="77777777" w:rsidR="00AD025D" w:rsidRDefault="00AD025D" w:rsidP="00CF2495">
      <w:pPr>
        <w:spacing w:after="0" w:line="240" w:lineRule="auto"/>
      </w:pPr>
      <w:r>
        <w:separator/>
      </w:r>
    </w:p>
  </w:footnote>
  <w:footnote w:type="continuationSeparator" w:id="0">
    <w:p w14:paraId="480E4F19" w14:textId="77777777" w:rsidR="00AD025D" w:rsidRDefault="00AD025D" w:rsidP="00CF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2D24" w14:textId="77777777" w:rsidR="00165D89" w:rsidRPr="0003629B" w:rsidRDefault="00BD5F13">
    <w:pPr>
      <w:pStyle w:val="Zhlav"/>
      <w:rPr>
        <w:color w:val="FFFFFF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0" wp14:anchorId="42BA2D26" wp14:editId="42BA2D27">
              <wp:simplePos x="0" y="0"/>
              <wp:positionH relativeFrom="page">
                <wp:align>center</wp:align>
              </wp:positionH>
              <wp:positionV relativeFrom="page">
                <wp:posOffset>1417320</wp:posOffset>
              </wp:positionV>
              <wp:extent cx="5760085" cy="0"/>
              <wp:effectExtent l="9525" t="7620" r="12065" b="11430"/>
              <wp:wrapNone/>
              <wp:docPr id="6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264A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3AA592" id="Přímá spojnic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" from="0,111.6pt" to="453.55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" o:allowoverlap="f" strokecolor="#00264a" strokeweight=".5pt">
              <v:stroke joinstyle="miter"/>
              <w10:wrap anchorx="page" anchory="page"/>
            </v:lin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55168" behindDoc="0" locked="0" layoutInCell="1" allowOverlap="0" wp14:anchorId="42BA2D28" wp14:editId="42BA2D29">
          <wp:simplePos x="0" y="0"/>
          <wp:positionH relativeFrom="page">
            <wp:posOffset>900430</wp:posOffset>
          </wp:positionH>
          <wp:positionV relativeFrom="page">
            <wp:posOffset>467995</wp:posOffset>
          </wp:positionV>
          <wp:extent cx="4341495" cy="821055"/>
          <wp:effectExtent l="0" t="0" r="0" b="0"/>
          <wp:wrapNone/>
          <wp:docPr id="2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1495" cy="821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9568C"/>
    <w:multiLevelType w:val="hybridMultilevel"/>
    <w:tmpl w:val="2EA85990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AF3B2A"/>
    <w:multiLevelType w:val="hybridMultilevel"/>
    <w:tmpl w:val="529A4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C133F"/>
    <w:multiLevelType w:val="hybridMultilevel"/>
    <w:tmpl w:val="EB500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65286"/>
    <w:multiLevelType w:val="hybridMultilevel"/>
    <w:tmpl w:val="35B031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7117F"/>
    <w:multiLevelType w:val="hybridMultilevel"/>
    <w:tmpl w:val="4C027F7A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4F3184"/>
    <w:multiLevelType w:val="hybridMultilevel"/>
    <w:tmpl w:val="B34AB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E0951"/>
    <w:multiLevelType w:val="hybridMultilevel"/>
    <w:tmpl w:val="0D1641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22356"/>
    <w:multiLevelType w:val="hybridMultilevel"/>
    <w:tmpl w:val="298E9CF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855BDC"/>
    <w:multiLevelType w:val="hybridMultilevel"/>
    <w:tmpl w:val="67A6EC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06C32B0"/>
    <w:multiLevelType w:val="hybridMultilevel"/>
    <w:tmpl w:val="951E2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105064A"/>
    <w:multiLevelType w:val="hybridMultilevel"/>
    <w:tmpl w:val="0816A0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06162"/>
    <w:multiLevelType w:val="hybridMultilevel"/>
    <w:tmpl w:val="7C9AC546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393204"/>
    <w:multiLevelType w:val="hybridMultilevel"/>
    <w:tmpl w:val="1E5ADE1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7212AB6"/>
    <w:multiLevelType w:val="hybridMultilevel"/>
    <w:tmpl w:val="685CF7C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5B5F34"/>
    <w:multiLevelType w:val="hybridMultilevel"/>
    <w:tmpl w:val="AB0EEA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6014FA"/>
    <w:multiLevelType w:val="hybridMultilevel"/>
    <w:tmpl w:val="BF0001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53C0E"/>
    <w:multiLevelType w:val="hybridMultilevel"/>
    <w:tmpl w:val="50BED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03192">
    <w:abstractNumId w:val="12"/>
  </w:num>
  <w:num w:numId="2" w16cid:durableId="1619753119">
    <w:abstractNumId w:val="8"/>
  </w:num>
  <w:num w:numId="3" w16cid:durableId="1036660867">
    <w:abstractNumId w:val="9"/>
  </w:num>
  <w:num w:numId="4" w16cid:durableId="542519433">
    <w:abstractNumId w:val="0"/>
  </w:num>
  <w:num w:numId="5" w16cid:durableId="637106010">
    <w:abstractNumId w:val="11"/>
  </w:num>
  <w:num w:numId="6" w16cid:durableId="814490382">
    <w:abstractNumId w:val="7"/>
  </w:num>
  <w:num w:numId="7" w16cid:durableId="437649656">
    <w:abstractNumId w:val="13"/>
  </w:num>
  <w:num w:numId="8" w16cid:durableId="1221794646">
    <w:abstractNumId w:val="4"/>
  </w:num>
  <w:num w:numId="9" w16cid:durableId="1706364757">
    <w:abstractNumId w:val="16"/>
  </w:num>
  <w:num w:numId="10" w16cid:durableId="1590386341">
    <w:abstractNumId w:val="5"/>
  </w:num>
  <w:num w:numId="11" w16cid:durableId="1395201595">
    <w:abstractNumId w:val="15"/>
  </w:num>
  <w:num w:numId="12" w16cid:durableId="1444617850">
    <w:abstractNumId w:val="3"/>
  </w:num>
  <w:num w:numId="13" w16cid:durableId="1864318754">
    <w:abstractNumId w:val="1"/>
  </w:num>
  <w:num w:numId="14" w16cid:durableId="1918318183">
    <w:abstractNumId w:val="6"/>
  </w:num>
  <w:num w:numId="15" w16cid:durableId="344290080">
    <w:abstractNumId w:val="14"/>
  </w:num>
  <w:num w:numId="16" w16cid:durableId="1819347947">
    <w:abstractNumId w:val="2"/>
  </w:num>
  <w:num w:numId="17" w16cid:durableId="3554232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cumentProtection w:edit="readOnly" w:formatting="1" w:enforcement="1" w:cryptProviderType="rsaAES" w:cryptAlgorithmClass="hash" w:cryptAlgorithmType="typeAny" w:cryptAlgorithmSid="14" w:cryptSpinCount="100000" w:hash="WX9ga4HJlk5VvsRX0DZ37QYI/Xl8wsIjqDnd4a1OgS1mrnN97FxtrGkE/oW/4AXM9pTcEUoh18UtTdhqh6FPRA==" w:salt="9715727v/03o4MEHY5UsVA==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2DA"/>
    <w:rsid w:val="00014709"/>
    <w:rsid w:val="0003629B"/>
    <w:rsid w:val="00083565"/>
    <w:rsid w:val="000933F5"/>
    <w:rsid w:val="00094D8F"/>
    <w:rsid w:val="000A5835"/>
    <w:rsid w:val="000B26C6"/>
    <w:rsid w:val="000E2489"/>
    <w:rsid w:val="000E2E5F"/>
    <w:rsid w:val="000F4A29"/>
    <w:rsid w:val="00110A9A"/>
    <w:rsid w:val="00112926"/>
    <w:rsid w:val="00147E66"/>
    <w:rsid w:val="001562FD"/>
    <w:rsid w:val="00156663"/>
    <w:rsid w:val="00165D89"/>
    <w:rsid w:val="0017483C"/>
    <w:rsid w:val="0018566E"/>
    <w:rsid w:val="00192EE4"/>
    <w:rsid w:val="00197E84"/>
    <w:rsid w:val="001A2112"/>
    <w:rsid w:val="001A429D"/>
    <w:rsid w:val="001B1C6F"/>
    <w:rsid w:val="001B70C0"/>
    <w:rsid w:val="001D4BC2"/>
    <w:rsid w:val="001E019B"/>
    <w:rsid w:val="001E07E5"/>
    <w:rsid w:val="001F657E"/>
    <w:rsid w:val="001F6CE8"/>
    <w:rsid w:val="002067F6"/>
    <w:rsid w:val="002109D4"/>
    <w:rsid w:val="0021276A"/>
    <w:rsid w:val="0022290F"/>
    <w:rsid w:val="00225098"/>
    <w:rsid w:val="00255B4D"/>
    <w:rsid w:val="00264068"/>
    <w:rsid w:val="00272225"/>
    <w:rsid w:val="00275407"/>
    <w:rsid w:val="00285B9A"/>
    <w:rsid w:val="00290B1D"/>
    <w:rsid w:val="002A69B7"/>
    <w:rsid w:val="002A7CFF"/>
    <w:rsid w:val="002B57FD"/>
    <w:rsid w:val="002C7523"/>
    <w:rsid w:val="002E0786"/>
    <w:rsid w:val="002E2E2D"/>
    <w:rsid w:val="002F00DD"/>
    <w:rsid w:val="002F6325"/>
    <w:rsid w:val="00304D68"/>
    <w:rsid w:val="00323826"/>
    <w:rsid w:val="00324253"/>
    <w:rsid w:val="00340899"/>
    <w:rsid w:val="003462AA"/>
    <w:rsid w:val="00353BC3"/>
    <w:rsid w:val="0035575B"/>
    <w:rsid w:val="003676E0"/>
    <w:rsid w:val="003753E7"/>
    <w:rsid w:val="003771E1"/>
    <w:rsid w:val="003846C8"/>
    <w:rsid w:val="00386FEB"/>
    <w:rsid w:val="003D5A97"/>
    <w:rsid w:val="003D5DDD"/>
    <w:rsid w:val="003D6843"/>
    <w:rsid w:val="00401D5C"/>
    <w:rsid w:val="00405E9C"/>
    <w:rsid w:val="00406C11"/>
    <w:rsid w:val="00425ACB"/>
    <w:rsid w:val="004267AC"/>
    <w:rsid w:val="004273F6"/>
    <w:rsid w:val="0043358A"/>
    <w:rsid w:val="00444957"/>
    <w:rsid w:val="00463225"/>
    <w:rsid w:val="00463A88"/>
    <w:rsid w:val="004702DA"/>
    <w:rsid w:val="0047071C"/>
    <w:rsid w:val="004709B2"/>
    <w:rsid w:val="004A2913"/>
    <w:rsid w:val="004C0965"/>
    <w:rsid w:val="004D22F3"/>
    <w:rsid w:val="004E16A2"/>
    <w:rsid w:val="004F17C7"/>
    <w:rsid w:val="004F6DAD"/>
    <w:rsid w:val="00514384"/>
    <w:rsid w:val="00524880"/>
    <w:rsid w:val="00527436"/>
    <w:rsid w:val="005323A8"/>
    <w:rsid w:val="00554E6D"/>
    <w:rsid w:val="005715CF"/>
    <w:rsid w:val="00580E98"/>
    <w:rsid w:val="00585582"/>
    <w:rsid w:val="005A7F28"/>
    <w:rsid w:val="005C732A"/>
    <w:rsid w:val="005D66AD"/>
    <w:rsid w:val="005F506C"/>
    <w:rsid w:val="005F6FB2"/>
    <w:rsid w:val="0060777F"/>
    <w:rsid w:val="0062501C"/>
    <w:rsid w:val="00635768"/>
    <w:rsid w:val="00652068"/>
    <w:rsid w:val="00652242"/>
    <w:rsid w:val="00654DF9"/>
    <w:rsid w:val="00662512"/>
    <w:rsid w:val="00663A46"/>
    <w:rsid w:val="00672AAC"/>
    <w:rsid w:val="00686DF8"/>
    <w:rsid w:val="006970F4"/>
    <w:rsid w:val="006C69CF"/>
    <w:rsid w:val="006C7345"/>
    <w:rsid w:val="006E3CD6"/>
    <w:rsid w:val="0070092A"/>
    <w:rsid w:val="0073519A"/>
    <w:rsid w:val="00742C8E"/>
    <w:rsid w:val="0076549C"/>
    <w:rsid w:val="00780893"/>
    <w:rsid w:val="007A62B6"/>
    <w:rsid w:val="007C731B"/>
    <w:rsid w:val="007C7BC5"/>
    <w:rsid w:val="007D5198"/>
    <w:rsid w:val="007D659D"/>
    <w:rsid w:val="007E30B9"/>
    <w:rsid w:val="00802F1E"/>
    <w:rsid w:val="0080324A"/>
    <w:rsid w:val="0080499E"/>
    <w:rsid w:val="00834E6F"/>
    <w:rsid w:val="00837691"/>
    <w:rsid w:val="00846664"/>
    <w:rsid w:val="00855B43"/>
    <w:rsid w:val="008925E3"/>
    <w:rsid w:val="008B36A8"/>
    <w:rsid w:val="008C4917"/>
    <w:rsid w:val="008C6F88"/>
    <w:rsid w:val="008E2E13"/>
    <w:rsid w:val="008F2BDE"/>
    <w:rsid w:val="008F42CB"/>
    <w:rsid w:val="00960871"/>
    <w:rsid w:val="00965FEE"/>
    <w:rsid w:val="00992605"/>
    <w:rsid w:val="009933B8"/>
    <w:rsid w:val="009937DB"/>
    <w:rsid w:val="00993FB1"/>
    <w:rsid w:val="009A5B3C"/>
    <w:rsid w:val="009A6270"/>
    <w:rsid w:val="009D09DE"/>
    <w:rsid w:val="009D1379"/>
    <w:rsid w:val="009D2E77"/>
    <w:rsid w:val="009D4DAB"/>
    <w:rsid w:val="009E3A10"/>
    <w:rsid w:val="009F4B7D"/>
    <w:rsid w:val="00A01A5B"/>
    <w:rsid w:val="00A028D5"/>
    <w:rsid w:val="00A20E7D"/>
    <w:rsid w:val="00A31A63"/>
    <w:rsid w:val="00A31F06"/>
    <w:rsid w:val="00A423F7"/>
    <w:rsid w:val="00A44962"/>
    <w:rsid w:val="00A46155"/>
    <w:rsid w:val="00AB6E5F"/>
    <w:rsid w:val="00AC64A5"/>
    <w:rsid w:val="00AD025D"/>
    <w:rsid w:val="00AE23B2"/>
    <w:rsid w:val="00AE6AFB"/>
    <w:rsid w:val="00AF216F"/>
    <w:rsid w:val="00B00329"/>
    <w:rsid w:val="00B031C5"/>
    <w:rsid w:val="00B05CDA"/>
    <w:rsid w:val="00B07B79"/>
    <w:rsid w:val="00B446B4"/>
    <w:rsid w:val="00B502FD"/>
    <w:rsid w:val="00B7556A"/>
    <w:rsid w:val="00B828BB"/>
    <w:rsid w:val="00B96D01"/>
    <w:rsid w:val="00BA3690"/>
    <w:rsid w:val="00BA5B79"/>
    <w:rsid w:val="00BC6CDD"/>
    <w:rsid w:val="00BD2554"/>
    <w:rsid w:val="00BD5F13"/>
    <w:rsid w:val="00BD78F0"/>
    <w:rsid w:val="00C041FF"/>
    <w:rsid w:val="00C07AAA"/>
    <w:rsid w:val="00C20728"/>
    <w:rsid w:val="00C2325C"/>
    <w:rsid w:val="00C31699"/>
    <w:rsid w:val="00C37B62"/>
    <w:rsid w:val="00C40428"/>
    <w:rsid w:val="00C426A0"/>
    <w:rsid w:val="00C43515"/>
    <w:rsid w:val="00C47B36"/>
    <w:rsid w:val="00C53183"/>
    <w:rsid w:val="00C562F8"/>
    <w:rsid w:val="00C83971"/>
    <w:rsid w:val="00C9174D"/>
    <w:rsid w:val="00CC2E10"/>
    <w:rsid w:val="00CD4B90"/>
    <w:rsid w:val="00CD61BE"/>
    <w:rsid w:val="00CD79E7"/>
    <w:rsid w:val="00CF2495"/>
    <w:rsid w:val="00D14EED"/>
    <w:rsid w:val="00D160C9"/>
    <w:rsid w:val="00D27F6E"/>
    <w:rsid w:val="00D30D81"/>
    <w:rsid w:val="00D327B2"/>
    <w:rsid w:val="00D43515"/>
    <w:rsid w:val="00D55996"/>
    <w:rsid w:val="00D560AF"/>
    <w:rsid w:val="00D6155B"/>
    <w:rsid w:val="00D65309"/>
    <w:rsid w:val="00D6648E"/>
    <w:rsid w:val="00DB0058"/>
    <w:rsid w:val="00DB1797"/>
    <w:rsid w:val="00DB52DB"/>
    <w:rsid w:val="00DD7F3F"/>
    <w:rsid w:val="00DE0FE9"/>
    <w:rsid w:val="00DF53C4"/>
    <w:rsid w:val="00E01901"/>
    <w:rsid w:val="00E01B79"/>
    <w:rsid w:val="00E12D5C"/>
    <w:rsid w:val="00E17B53"/>
    <w:rsid w:val="00E20B71"/>
    <w:rsid w:val="00E21400"/>
    <w:rsid w:val="00E226F0"/>
    <w:rsid w:val="00E22C56"/>
    <w:rsid w:val="00E231A0"/>
    <w:rsid w:val="00E35F65"/>
    <w:rsid w:val="00E40B6B"/>
    <w:rsid w:val="00E41118"/>
    <w:rsid w:val="00E7741A"/>
    <w:rsid w:val="00E81FCF"/>
    <w:rsid w:val="00E83D79"/>
    <w:rsid w:val="00E84126"/>
    <w:rsid w:val="00E87AD5"/>
    <w:rsid w:val="00EA0B86"/>
    <w:rsid w:val="00ED459B"/>
    <w:rsid w:val="00ED6114"/>
    <w:rsid w:val="00EE1E09"/>
    <w:rsid w:val="00EE25B4"/>
    <w:rsid w:val="00F05BCF"/>
    <w:rsid w:val="00F16EA6"/>
    <w:rsid w:val="00F22228"/>
    <w:rsid w:val="00F252ED"/>
    <w:rsid w:val="00F4705F"/>
    <w:rsid w:val="00F557B3"/>
    <w:rsid w:val="00F93FF4"/>
    <w:rsid w:val="00FC2CC5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2BA2CE7"/>
  <w15:docId w15:val="{0A0B706C-ADCB-4920-B1DD-E0FDEEEB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2242"/>
    <w:pPr>
      <w:spacing w:after="160" w:line="259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F2495"/>
  </w:style>
  <w:style w:type="paragraph" w:styleId="Zpat">
    <w:name w:val="footer"/>
    <w:basedOn w:val="Normln"/>
    <w:link w:val="ZpatChar"/>
    <w:uiPriority w:val="99"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F2495"/>
  </w:style>
  <w:style w:type="paragraph" w:styleId="Textbubliny">
    <w:name w:val="Balloon Text"/>
    <w:basedOn w:val="Normln"/>
    <w:link w:val="TextbublinyChar"/>
    <w:uiPriority w:val="99"/>
    <w:semiHidden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rsid w:val="0070092A"/>
    <w:rPr>
      <w:color w:val="0563C1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rsid w:val="0070092A"/>
    <w:rPr>
      <w:color w:val="808080"/>
      <w:shd w:val="clear" w:color="auto" w:fill="auto"/>
    </w:rPr>
  </w:style>
  <w:style w:type="paragraph" w:styleId="Odstavecseseznamem">
    <w:name w:val="List Paragraph"/>
    <w:basedOn w:val="Normln"/>
    <w:uiPriority w:val="99"/>
    <w:qFormat/>
    <w:rsid w:val="00B502FD"/>
    <w:pPr>
      <w:ind w:left="720"/>
    </w:pPr>
  </w:style>
  <w:style w:type="paragraph" w:styleId="Zkladntext">
    <w:name w:val="Body Text"/>
    <w:basedOn w:val="Normln"/>
    <w:link w:val="ZkladntextChar"/>
    <w:rsid w:val="00323826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23826"/>
    <w:rPr>
      <w:rFonts w:ascii="Times New Roman" w:eastAsia="Batang" w:hAnsi="Times New Roman"/>
      <w:snapToGrid w:val="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D327B2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6250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8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licfm.cz/soutez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uteze@klicf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566</Words>
  <Characters>3341</Characters>
  <Application>Microsoft Office Word</Application>
  <DocSecurity>8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Konverzační soutěže v anglickém jazyce – kategorie SŠ</vt:lpstr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Konverzační soutěže v anglickém jazyce – kategorie SŠ</dc:title>
  <dc:subject/>
  <dc:creator>Anna Křistková (SVČ Klíč FM)</dc:creator>
  <cp:keywords/>
  <dc:description/>
  <cp:lastModifiedBy>Anna Křistková</cp:lastModifiedBy>
  <cp:revision>32</cp:revision>
  <cp:lastPrinted>2022-01-05T14:56:00Z</cp:lastPrinted>
  <dcterms:created xsi:type="dcterms:W3CDTF">2025-10-15T08:42:00Z</dcterms:created>
  <dcterms:modified xsi:type="dcterms:W3CDTF">2026-10-20T05:39:00Z</dcterms:modified>
</cp:coreProperties>
</file>